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233710" w:rsidP="00A77010">
      <w:pPr>
        <w:pStyle w:val="Heading9"/>
        <w:jc w:val="right"/>
        <w:rPr>
          <w:rFonts w:ascii="Sylfaen" w:hAnsi="Sylfaen"/>
          <w:lang w:val="af-ZA"/>
        </w:rPr>
      </w:pPr>
      <w:r>
        <w:rPr>
          <w:rFonts w:ascii="Sylfaen" w:hAnsi="Sylfaen"/>
          <w:lang w:val="af-ZA"/>
        </w:rPr>
        <w:t xml:space="preserve">№064/GArm/16_2.2_60/23.05.16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3594D">
        <w:rPr>
          <w:rFonts w:ascii="Sylfaen" w:hAnsi="Sylfaen"/>
          <w:bCs/>
          <w:sz w:val="24"/>
          <w:szCs w:val="24"/>
          <w:lang w:val="hy-AM"/>
        </w:rPr>
        <w:t xml:space="preserve">                               </w:t>
      </w:r>
      <w:r w:rsidR="00CF625D">
        <w:rPr>
          <w:rFonts w:ascii="Sylfaen" w:hAnsi="Sylfaen"/>
          <w:bCs/>
          <w:sz w:val="24"/>
          <w:szCs w:val="24"/>
          <w:lang w:val="af-ZA"/>
        </w:rPr>
        <w:t>23</w:t>
      </w:r>
      <w:r w:rsidR="00ED3083">
        <w:rPr>
          <w:rFonts w:ascii="Sylfaen" w:hAnsi="Sylfaen"/>
          <w:bCs/>
          <w:sz w:val="24"/>
          <w:szCs w:val="24"/>
          <w:lang w:val="hy-AM"/>
        </w:rPr>
        <w:t>.0</w:t>
      </w:r>
      <w:r w:rsidR="00CF625D">
        <w:rPr>
          <w:rFonts w:ascii="Sylfaen" w:hAnsi="Sylfaen"/>
          <w:bCs/>
          <w:sz w:val="24"/>
          <w:szCs w:val="24"/>
          <w:lang w:val="en-US"/>
        </w:rPr>
        <w:t>5</w:t>
      </w:r>
      <w:r w:rsidR="0034763B">
        <w:rPr>
          <w:rFonts w:ascii="Sylfaen" w:hAnsi="Sylfaen"/>
          <w:bCs/>
          <w:sz w:val="24"/>
          <w:szCs w:val="24"/>
          <w:lang w:val="af-ZA"/>
        </w:rPr>
        <w:t>.201</w:t>
      </w:r>
      <w:r w:rsidR="003830F2" w:rsidRPr="00C17B58">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CF625D">
        <w:rPr>
          <w:rFonts w:ascii="Sylfaen" w:hAnsi="Sylfaen" w:cs="Sylfaen"/>
          <w:b/>
          <w:lang w:val="hy-AM"/>
        </w:rPr>
        <w:t>հատուկ ախտորոշիչ աշխատանքների համար անհրաժեշտ սարքավորումների</w:t>
      </w:r>
      <w:r w:rsidR="00FF7402">
        <w:rPr>
          <w:rFonts w:ascii="Sylfaen" w:hAnsi="Sylfaen" w:cs="Sylfaen"/>
          <w:b/>
          <w:lang w:val="hy-AM"/>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17B58" w:rsidRDefault="00A77010" w:rsidP="00A77010">
      <w:pPr>
        <w:pStyle w:val="Heading5"/>
        <w:rPr>
          <w:rFonts w:ascii="Sylfaen" w:hAnsi="Sylfaen" w:cs="Sylfaen"/>
          <w:sz w:val="24"/>
          <w:szCs w:val="24"/>
          <w:lang w:val="af-ZA"/>
        </w:rPr>
      </w:pPr>
      <w:r w:rsidRPr="00C17B58">
        <w:rPr>
          <w:rFonts w:ascii="Sylfaen" w:hAnsi="Sylfaen" w:cs="Sylfaen"/>
          <w:sz w:val="24"/>
          <w:szCs w:val="24"/>
          <w:lang w:val="af-ZA"/>
        </w:rPr>
        <w:t>«</w:t>
      </w:r>
      <w:r w:rsidRPr="00C17B58">
        <w:rPr>
          <w:rFonts w:ascii="Sylfaen" w:hAnsi="Sylfaen" w:cs="Sylfaen"/>
          <w:sz w:val="24"/>
          <w:szCs w:val="24"/>
        </w:rPr>
        <w:t>Գազպրոմ</w:t>
      </w:r>
      <w:r w:rsidRPr="00C17B58">
        <w:rPr>
          <w:rFonts w:ascii="Sylfaen" w:hAnsi="Sylfaen" w:cs="Sylfaen"/>
          <w:sz w:val="24"/>
          <w:szCs w:val="24"/>
          <w:lang w:val="af-ZA"/>
        </w:rPr>
        <w:t xml:space="preserve"> </w:t>
      </w:r>
      <w:r w:rsidRPr="00C17B58">
        <w:rPr>
          <w:rFonts w:ascii="Sylfaen" w:hAnsi="Sylfaen" w:cs="Sylfaen"/>
          <w:sz w:val="24"/>
          <w:szCs w:val="24"/>
        </w:rPr>
        <w:t>Արմենիա</w:t>
      </w:r>
      <w:r w:rsidRPr="00C17B58">
        <w:rPr>
          <w:rFonts w:ascii="Sylfaen" w:hAnsi="Sylfaen" w:cs="Sylfaen"/>
          <w:sz w:val="24"/>
          <w:szCs w:val="24"/>
          <w:lang w:val="af-ZA"/>
        </w:rPr>
        <w:t xml:space="preserve">»  </w:t>
      </w:r>
      <w:r w:rsidRPr="00C17B58">
        <w:rPr>
          <w:rFonts w:ascii="Sylfaen" w:hAnsi="Sylfaen" w:cs="Sylfaen"/>
          <w:sz w:val="24"/>
          <w:szCs w:val="24"/>
        </w:rPr>
        <w:t>ՓԲԸ</w:t>
      </w:r>
      <w:r w:rsidRPr="00C17B58">
        <w:rPr>
          <w:rFonts w:ascii="Sylfaen" w:hAnsi="Sylfaen" w:cs="Sylfaen"/>
          <w:sz w:val="24"/>
          <w:szCs w:val="24"/>
          <w:lang w:val="af-ZA"/>
        </w:rPr>
        <w:t>-</w:t>
      </w:r>
      <w:r w:rsidRPr="00C17B58">
        <w:rPr>
          <w:rFonts w:ascii="Sylfaen" w:hAnsi="Sylfaen" w:cs="Sylfaen"/>
          <w:sz w:val="24"/>
          <w:szCs w:val="24"/>
        </w:rPr>
        <w:t>ի</w:t>
      </w:r>
      <w:r w:rsidRPr="00C17B58">
        <w:rPr>
          <w:rFonts w:ascii="Sylfaen" w:hAnsi="Sylfaen" w:cs="Sylfaen"/>
          <w:sz w:val="24"/>
          <w:szCs w:val="24"/>
          <w:lang w:val="af-ZA"/>
        </w:rPr>
        <w:t xml:space="preserve">  </w:t>
      </w:r>
      <w:r w:rsidRPr="00C17B58">
        <w:rPr>
          <w:rFonts w:ascii="Sylfaen" w:hAnsi="Sylfaen" w:cs="Sylfaen"/>
          <w:sz w:val="24"/>
          <w:szCs w:val="24"/>
        </w:rPr>
        <w:t>կարիքների</w:t>
      </w:r>
      <w:r w:rsidRPr="00C17B58">
        <w:rPr>
          <w:rFonts w:ascii="Sylfaen" w:hAnsi="Sylfaen" w:cs="Sylfaen"/>
          <w:sz w:val="24"/>
          <w:szCs w:val="24"/>
          <w:lang w:val="af-ZA"/>
        </w:rPr>
        <w:t xml:space="preserve"> </w:t>
      </w:r>
      <w:r w:rsidRPr="00C17B58">
        <w:rPr>
          <w:rFonts w:ascii="Sylfaen" w:hAnsi="Sylfaen" w:cs="Sylfaen"/>
          <w:sz w:val="24"/>
          <w:szCs w:val="24"/>
        </w:rPr>
        <w:t>համար</w:t>
      </w:r>
      <w:r w:rsidRPr="00C17B58">
        <w:rPr>
          <w:rFonts w:ascii="Sylfaen" w:hAnsi="Sylfaen" w:cs="Sylfaen"/>
          <w:sz w:val="24"/>
          <w:szCs w:val="24"/>
          <w:lang w:val="af-ZA"/>
        </w:rPr>
        <w:t xml:space="preserve">` </w:t>
      </w:r>
      <w:r w:rsidR="00CF625D">
        <w:rPr>
          <w:rFonts w:ascii="Sylfaen" w:hAnsi="Sylfaen" w:cs="Sylfaen"/>
          <w:sz w:val="24"/>
          <w:szCs w:val="24"/>
          <w:lang w:val="hy-AM"/>
        </w:rPr>
        <w:t>հատուկ ախտորոշիչ աշխատանքների համար անհրաժեշտ սարքավորումների</w:t>
      </w:r>
      <w:r w:rsidR="00FF7402" w:rsidRPr="00C17B58">
        <w:rPr>
          <w:rFonts w:ascii="Sylfaen" w:hAnsi="Sylfaen" w:cs="Sylfaen"/>
          <w:sz w:val="24"/>
          <w:szCs w:val="24"/>
          <w:lang w:val="hy-AM"/>
        </w:rPr>
        <w:t xml:space="preserve"> </w:t>
      </w:r>
      <w:r w:rsidR="00266D38" w:rsidRPr="00C17B58">
        <w:rPr>
          <w:rFonts w:ascii="Sylfaen" w:hAnsi="Sylfaen" w:cs="Sylfaen"/>
          <w:sz w:val="24"/>
          <w:szCs w:val="24"/>
        </w:rPr>
        <w:t>ձեռքբերման</w:t>
      </w:r>
      <w:r w:rsidR="00FF7402" w:rsidRPr="00C17B58">
        <w:rPr>
          <w:rFonts w:ascii="Sylfaen" w:hAnsi="Sylfaen" w:cs="Sylfaen"/>
          <w:sz w:val="24"/>
          <w:szCs w:val="24"/>
          <w:lang w:val="af-ZA"/>
        </w:rPr>
        <w:t xml:space="preserve"> նպատակով </w:t>
      </w:r>
      <w:r w:rsidRPr="00C17B58">
        <w:rPr>
          <w:rFonts w:ascii="Sylfaen" w:hAnsi="Sylfaen" w:cs="Sylfaen"/>
          <w:sz w:val="24"/>
          <w:szCs w:val="24"/>
          <w:lang w:val="af-ZA"/>
        </w:rPr>
        <w:t xml:space="preserve"> </w:t>
      </w:r>
      <w:r w:rsidRPr="00C17B58">
        <w:rPr>
          <w:rFonts w:ascii="Sylfaen" w:hAnsi="Sylfaen" w:cs="Sylfaen"/>
          <w:sz w:val="24"/>
          <w:szCs w:val="24"/>
        </w:rPr>
        <w:t>հայտարարված</w:t>
      </w:r>
      <w:r w:rsidRPr="00C17B58">
        <w:rPr>
          <w:rFonts w:ascii="Sylfaen" w:hAnsi="Sylfaen" w:cs="Sylfaen"/>
          <w:sz w:val="24"/>
          <w:szCs w:val="24"/>
          <w:lang w:val="af-ZA"/>
        </w:rPr>
        <w:t xml:space="preserve"> </w:t>
      </w:r>
      <w:r w:rsidRPr="00C17B58">
        <w:rPr>
          <w:rFonts w:ascii="Sylfaen" w:hAnsi="Sylfaen" w:cs="Sylfaen"/>
          <w:sz w:val="24"/>
          <w:szCs w:val="24"/>
        </w:rPr>
        <w:t>բաց</w:t>
      </w:r>
      <w:r w:rsidRPr="00C17B58">
        <w:rPr>
          <w:rFonts w:ascii="Sylfaen" w:hAnsi="Sylfaen" w:cs="Sylfaen"/>
          <w:sz w:val="24"/>
          <w:szCs w:val="24"/>
          <w:lang w:val="af-ZA"/>
        </w:rPr>
        <w:t xml:space="preserve"> </w:t>
      </w:r>
      <w:r w:rsidRPr="00C17B58">
        <w:rPr>
          <w:rFonts w:ascii="Sylfaen" w:hAnsi="Sylfaen" w:cs="Sylfaen"/>
          <w:sz w:val="24"/>
          <w:szCs w:val="24"/>
        </w:rPr>
        <w:t>առաջարկների</w:t>
      </w:r>
      <w:r w:rsidRPr="00C17B58">
        <w:rPr>
          <w:rFonts w:ascii="Sylfaen" w:hAnsi="Sylfaen" w:cs="Sylfaen"/>
          <w:sz w:val="24"/>
          <w:szCs w:val="24"/>
          <w:lang w:val="af-ZA"/>
        </w:rPr>
        <w:t xml:space="preserve"> </w:t>
      </w:r>
      <w:r w:rsidRPr="00C17B58">
        <w:rPr>
          <w:rFonts w:ascii="Sylfaen" w:hAnsi="Sylfaen" w:cs="Sylfaen"/>
          <w:sz w:val="24"/>
          <w:szCs w:val="24"/>
        </w:rPr>
        <w:t>հարցման</w:t>
      </w:r>
      <w:r w:rsidRPr="00C17B58">
        <w:rPr>
          <w:rFonts w:ascii="Sylfaen" w:hAnsi="Sylfaen" w:cs="Sylfaen"/>
          <w:sz w:val="24"/>
          <w:szCs w:val="24"/>
          <w:lang w:val="af-ZA"/>
        </w:rPr>
        <w:t xml:space="preserve"> </w:t>
      </w:r>
      <w:r w:rsidRPr="00C17B58">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sidRPr="00C17B58">
        <w:rPr>
          <w:rFonts w:ascii="Sylfaen" w:hAnsi="Sylfaen" w:cs="Times Armenian"/>
          <w:sz w:val="20"/>
          <w:lang w:val="af-ZA"/>
        </w:rPr>
        <w:t>-</w:t>
      </w:r>
      <w:r w:rsidR="00C17B58" w:rsidRPr="00C17B58">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proofErr w:type="gramStart"/>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proofErr w:type="gramEnd"/>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CF625D">
        <w:rPr>
          <w:rFonts w:ascii="Sylfaen" w:hAnsi="Sylfaen" w:cs="Sylfaen"/>
          <w:sz w:val="18"/>
          <w:szCs w:val="18"/>
          <w:lang w:val="hy-AM"/>
        </w:rPr>
        <w:t>հատուկ ախտորոշիչ աշխատանքների համար անհրաժեշտ սարքավորումների</w:t>
      </w:r>
      <w:r w:rsidR="00FF7402">
        <w:rPr>
          <w:rFonts w:ascii="Sylfaen" w:hAnsi="Sylfaen" w:cs="Sylfaen"/>
          <w:sz w:val="18"/>
          <w:szCs w:val="18"/>
          <w:lang w:val="hy-AM"/>
        </w:rPr>
        <w:t xml:space="preserve">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233710">
        <w:rPr>
          <w:rFonts w:ascii="Sylfaen" w:hAnsi="Sylfaen" w:cs="Sylfaen"/>
          <w:sz w:val="18"/>
          <w:szCs w:val="18"/>
          <w:lang w:val="af-ZA"/>
        </w:rPr>
        <w:t xml:space="preserve">№064/GArm/16_2.2_60/23.05.16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CF625D" w:rsidRDefault="00CF625D" w:rsidP="00A4657A">
      <w:pPr>
        <w:tabs>
          <w:tab w:val="left" w:pos="240"/>
        </w:tabs>
        <w:rPr>
          <w:rFonts w:ascii="Sylfaen" w:hAnsi="Sylfaen" w:cs="Sylfaen"/>
          <w:b/>
          <w:color w:val="000000"/>
          <w:sz w:val="18"/>
          <w:szCs w:val="18"/>
        </w:rPr>
      </w:pPr>
      <w:r w:rsidRPr="00CF625D">
        <w:rPr>
          <w:rFonts w:ascii="Sylfaen" w:hAnsi="Sylfaen" w:cs="Sylfaen"/>
          <w:b/>
          <w:sz w:val="18"/>
          <w:szCs w:val="18"/>
        </w:rPr>
        <w:t>Ս</w:t>
      </w:r>
      <w:r w:rsidRPr="00CF625D">
        <w:rPr>
          <w:rFonts w:ascii="Sylfaen" w:hAnsi="Sylfaen" w:cs="Sylfaen"/>
          <w:b/>
          <w:sz w:val="18"/>
          <w:szCs w:val="18"/>
          <w:lang w:val="hy-AM"/>
        </w:rPr>
        <w:t>արքավորումներ</w:t>
      </w:r>
      <w:r w:rsidRPr="00CF625D">
        <w:rPr>
          <w:rFonts w:ascii="Sylfaen" w:hAnsi="Sylfaen" w:cs="Sylfaen"/>
          <w:b/>
          <w:sz w:val="20"/>
          <w:szCs w:val="20"/>
        </w:rPr>
        <w:t xml:space="preserve">ի </w:t>
      </w:r>
      <w:r w:rsidRPr="00CF625D">
        <w:rPr>
          <w:rFonts w:ascii="Sylfaen" w:hAnsi="Sylfaen" w:cs="Sylfaen"/>
          <w:b/>
          <w:color w:val="000000"/>
          <w:sz w:val="18"/>
          <w:szCs w:val="18"/>
        </w:rPr>
        <w:t xml:space="preserve"> գնումը իրականացվում է </w:t>
      </w:r>
      <w:r>
        <w:rPr>
          <w:rFonts w:ascii="Sylfaen" w:hAnsi="Sylfaen" w:cs="Sylfaen"/>
          <w:b/>
          <w:color w:val="000000"/>
          <w:sz w:val="18"/>
          <w:szCs w:val="18"/>
        </w:rPr>
        <w:t xml:space="preserve"> </w:t>
      </w:r>
      <w:r w:rsidR="008208E1">
        <w:rPr>
          <w:rFonts w:ascii="Sylfaen" w:hAnsi="Sylfaen" w:cs="Sylfaen"/>
          <w:b/>
          <w:color w:val="000000"/>
          <w:sz w:val="18"/>
          <w:szCs w:val="18"/>
        </w:rPr>
        <w:t xml:space="preserve">14 </w:t>
      </w:r>
      <w:r>
        <w:rPr>
          <w:rFonts w:ascii="Sylfaen" w:hAnsi="Sylfaen" w:cs="Sylfaen"/>
          <w:b/>
          <w:color w:val="000000"/>
          <w:sz w:val="18"/>
          <w:szCs w:val="18"/>
        </w:rPr>
        <w:t xml:space="preserve"> </w:t>
      </w:r>
      <w:r w:rsidRPr="00CF625D">
        <w:rPr>
          <w:rFonts w:ascii="Sylfaen" w:hAnsi="Sylfaen" w:cs="Sylfaen"/>
          <w:b/>
          <w:color w:val="000000"/>
          <w:sz w:val="18"/>
          <w:szCs w:val="18"/>
        </w:rPr>
        <w:t xml:space="preserve">չափաբաժնով: </w:t>
      </w:r>
    </w:p>
    <w:p w:rsidR="00DA592B" w:rsidRPr="00CF625D" w:rsidRDefault="00CF625D" w:rsidP="00DA592B">
      <w:pPr>
        <w:tabs>
          <w:tab w:val="left" w:pos="240"/>
        </w:tabs>
        <w:rPr>
          <w:rFonts w:ascii="Sylfaen" w:hAnsi="Sylfaen" w:cs="Sylfaen"/>
          <w:b/>
          <w:color w:val="000000"/>
          <w:sz w:val="20"/>
          <w:szCs w:val="20"/>
          <w:lang w:val="hy-AM"/>
        </w:rPr>
      </w:pPr>
      <w:r w:rsidRPr="00CF625D">
        <w:rPr>
          <w:rFonts w:ascii="Sylfaen" w:hAnsi="Sylfaen" w:cs="Sylfaen"/>
          <w:b/>
          <w:sz w:val="18"/>
          <w:szCs w:val="18"/>
        </w:rPr>
        <w:t>Ս</w:t>
      </w:r>
      <w:r w:rsidRPr="00CF625D">
        <w:rPr>
          <w:rFonts w:ascii="Sylfaen" w:hAnsi="Sylfaen" w:cs="Sylfaen"/>
          <w:b/>
          <w:sz w:val="18"/>
          <w:szCs w:val="18"/>
          <w:lang w:val="hy-AM"/>
        </w:rPr>
        <w:t>արքավորումներ</w:t>
      </w:r>
      <w:r w:rsidR="00FF7402" w:rsidRPr="00CF625D">
        <w:rPr>
          <w:rFonts w:ascii="Sylfaen" w:hAnsi="Sylfaen" w:cs="Sylfaen"/>
          <w:b/>
          <w:sz w:val="20"/>
          <w:szCs w:val="20"/>
          <w:lang w:val="hy-AM"/>
        </w:rPr>
        <w:t xml:space="preserve">ը </w:t>
      </w:r>
      <w:proofErr w:type="gramStart"/>
      <w:r w:rsidR="009A2297" w:rsidRPr="00CF625D">
        <w:rPr>
          <w:rFonts w:ascii="Sylfaen" w:hAnsi="Sylfaen" w:cs="Sylfaen"/>
          <w:b/>
          <w:sz w:val="20"/>
          <w:szCs w:val="20"/>
          <w:lang w:val="hy-AM"/>
        </w:rPr>
        <w:t>պետք  է</w:t>
      </w:r>
      <w:proofErr w:type="gramEnd"/>
      <w:r w:rsidR="00ED3083" w:rsidRPr="00CF625D">
        <w:rPr>
          <w:rFonts w:ascii="Sylfaen" w:hAnsi="Sylfaen" w:cs="Sylfaen"/>
          <w:b/>
          <w:sz w:val="20"/>
          <w:szCs w:val="20"/>
          <w:lang w:val="af-ZA"/>
        </w:rPr>
        <w:t xml:space="preserve">  </w:t>
      </w:r>
      <w:r w:rsidR="00DA592B" w:rsidRPr="00CF625D">
        <w:rPr>
          <w:rFonts w:ascii="Sylfaen" w:hAnsi="Sylfaen" w:cs="Sylfaen"/>
          <w:b/>
          <w:color w:val="000000"/>
          <w:sz w:val="20"/>
          <w:szCs w:val="20"/>
          <w:lang w:val="hy-AM"/>
        </w:rPr>
        <w:t>լինեն</w:t>
      </w:r>
      <w:r w:rsidR="00F87665" w:rsidRPr="00CF625D">
        <w:rPr>
          <w:rFonts w:ascii="Sylfaen" w:hAnsi="Sylfaen" w:cs="Sylfaen"/>
          <w:b/>
          <w:color w:val="000000"/>
          <w:sz w:val="20"/>
          <w:szCs w:val="20"/>
          <w:lang w:val="hy-AM"/>
        </w:rPr>
        <w:t xml:space="preserve"> </w:t>
      </w:r>
      <w:r w:rsidR="00DA592B" w:rsidRPr="00CF625D">
        <w:rPr>
          <w:rFonts w:ascii="Sylfaen" w:hAnsi="Sylfaen" w:cs="Sylfaen"/>
          <w:b/>
          <w:color w:val="000000"/>
          <w:sz w:val="20"/>
          <w:szCs w:val="20"/>
          <w:lang w:val="hy-AM"/>
        </w:rPr>
        <w:t xml:space="preserve"> նոր</w:t>
      </w:r>
      <w:r w:rsidR="00F87665" w:rsidRPr="00CF625D">
        <w:rPr>
          <w:rFonts w:ascii="Sylfaen" w:hAnsi="Sylfaen" w:cs="Sylfaen"/>
          <w:b/>
          <w:color w:val="000000"/>
          <w:sz w:val="20"/>
          <w:szCs w:val="20"/>
          <w:lang w:val="hy-AM"/>
        </w:rPr>
        <w:t xml:space="preserve"> </w:t>
      </w:r>
      <w:r w:rsidR="00DA592B" w:rsidRPr="00CF625D">
        <w:rPr>
          <w:rFonts w:ascii="Sylfaen" w:hAnsi="Sylfaen" w:cs="Sylfaen"/>
          <w:b/>
          <w:color w:val="000000"/>
          <w:sz w:val="20"/>
          <w:szCs w:val="20"/>
          <w:lang w:val="hy-AM"/>
        </w:rPr>
        <w:t>:</w:t>
      </w:r>
    </w:p>
    <w:p w:rsidR="00CF6184" w:rsidRPr="00CF625D" w:rsidRDefault="00CF625D" w:rsidP="00CF625D">
      <w:pPr>
        <w:tabs>
          <w:tab w:val="left" w:pos="7610"/>
        </w:tabs>
        <w:rPr>
          <w:rFonts w:ascii="Sylfaen" w:hAnsi="Sylfaen"/>
          <w:b/>
          <w:sz w:val="20"/>
          <w:szCs w:val="20"/>
        </w:rPr>
      </w:pPr>
      <w:r w:rsidRPr="00CF625D">
        <w:rPr>
          <w:rFonts w:ascii="Sylfaen" w:hAnsi="Sylfaen" w:cs="Sylfaen"/>
          <w:b/>
          <w:sz w:val="18"/>
          <w:szCs w:val="18"/>
        </w:rPr>
        <w:t>Ս</w:t>
      </w:r>
      <w:r w:rsidRPr="00CF625D">
        <w:rPr>
          <w:rFonts w:ascii="Sylfaen" w:hAnsi="Sylfaen" w:cs="Sylfaen"/>
          <w:b/>
          <w:sz w:val="18"/>
          <w:szCs w:val="18"/>
          <w:lang w:val="hy-AM"/>
        </w:rPr>
        <w:t>արքավորումներ</w:t>
      </w:r>
      <w:r w:rsidRPr="00CF625D">
        <w:rPr>
          <w:rFonts w:ascii="Sylfaen" w:hAnsi="Sylfaen" w:cs="Sylfaen"/>
          <w:b/>
          <w:sz w:val="20"/>
          <w:szCs w:val="20"/>
          <w:lang w:val="hy-AM"/>
        </w:rPr>
        <w:t>ը</w:t>
      </w:r>
      <w:r w:rsidRPr="00CF625D">
        <w:rPr>
          <w:rFonts w:ascii="Sylfaen" w:hAnsi="Sylfaen"/>
          <w:b/>
          <w:sz w:val="20"/>
          <w:szCs w:val="20"/>
          <w:lang w:val="hy-AM"/>
        </w:rPr>
        <w:t xml:space="preserve"> </w:t>
      </w:r>
      <w:r w:rsidR="00DA592B" w:rsidRPr="00CF625D">
        <w:rPr>
          <w:rFonts w:ascii="Sylfaen" w:hAnsi="Sylfaen"/>
          <w:b/>
          <w:sz w:val="20"/>
          <w:szCs w:val="20"/>
          <w:lang w:val="hy-AM"/>
        </w:rPr>
        <w:t xml:space="preserve">պետք է </w:t>
      </w:r>
      <w:r w:rsidR="00B574CB">
        <w:rPr>
          <w:rFonts w:ascii="Sylfaen" w:hAnsi="Sylfaen"/>
          <w:b/>
          <w:sz w:val="20"/>
          <w:szCs w:val="20"/>
        </w:rPr>
        <w:t xml:space="preserve">ներկայացնի </w:t>
      </w:r>
      <w:r w:rsidR="00DA592B" w:rsidRPr="00CF625D">
        <w:rPr>
          <w:rFonts w:ascii="Sylfaen" w:hAnsi="Sylfaen"/>
          <w:b/>
          <w:sz w:val="20"/>
          <w:szCs w:val="20"/>
          <w:lang w:val="hy-AM"/>
        </w:rPr>
        <w:t>որակի</w:t>
      </w:r>
      <w:r w:rsidR="00FF7402" w:rsidRPr="00CF625D">
        <w:rPr>
          <w:rFonts w:ascii="Sylfaen" w:hAnsi="Sylfaen"/>
          <w:b/>
          <w:sz w:val="20"/>
          <w:szCs w:val="20"/>
          <w:lang w:val="hy-AM"/>
        </w:rPr>
        <w:t xml:space="preserve"> համապատասխանության</w:t>
      </w:r>
      <w:r w:rsidR="00DA592B" w:rsidRPr="00CF625D">
        <w:rPr>
          <w:rFonts w:ascii="Sylfaen" w:hAnsi="Sylfaen"/>
          <w:b/>
          <w:sz w:val="20"/>
          <w:szCs w:val="20"/>
          <w:lang w:val="hy-AM"/>
        </w:rPr>
        <w:t>,</w:t>
      </w:r>
      <w:r w:rsidRPr="00CF625D">
        <w:rPr>
          <w:rFonts w:ascii="Sylfaen" w:hAnsi="Sylfaen"/>
          <w:b/>
          <w:sz w:val="20"/>
          <w:szCs w:val="20"/>
        </w:rPr>
        <w:t xml:space="preserve"> </w:t>
      </w:r>
      <w:proofErr w:type="gramStart"/>
      <w:r w:rsidR="00FF7402" w:rsidRPr="00CF625D">
        <w:rPr>
          <w:rFonts w:ascii="Sylfaen" w:hAnsi="Sylfaen"/>
          <w:b/>
          <w:sz w:val="20"/>
          <w:szCs w:val="20"/>
          <w:lang w:val="hy-AM"/>
        </w:rPr>
        <w:t xml:space="preserve">կամ </w:t>
      </w:r>
      <w:r w:rsidR="00DA592B" w:rsidRPr="00CF625D">
        <w:rPr>
          <w:rFonts w:ascii="Sylfaen" w:hAnsi="Sylfaen"/>
          <w:b/>
          <w:sz w:val="20"/>
          <w:szCs w:val="20"/>
          <w:lang w:val="hy-AM"/>
        </w:rPr>
        <w:t xml:space="preserve"> ծագման</w:t>
      </w:r>
      <w:proofErr w:type="gramEnd"/>
      <w:r w:rsidR="00DA592B" w:rsidRPr="00CF625D">
        <w:rPr>
          <w:rFonts w:ascii="Sylfaen" w:hAnsi="Sylfaen"/>
          <w:b/>
          <w:sz w:val="20"/>
          <w:szCs w:val="20"/>
          <w:lang w:val="hy-AM"/>
        </w:rPr>
        <w:t xml:space="preserve"> </w:t>
      </w:r>
      <w:r w:rsidR="00FF7402" w:rsidRPr="00CF625D">
        <w:rPr>
          <w:rFonts w:ascii="Sylfaen" w:hAnsi="Sylfaen"/>
          <w:b/>
          <w:sz w:val="20"/>
          <w:szCs w:val="20"/>
          <w:lang w:val="hy-AM"/>
        </w:rPr>
        <w:t xml:space="preserve"> </w:t>
      </w:r>
      <w:r w:rsidR="00C17B58" w:rsidRPr="00CF625D">
        <w:rPr>
          <w:rFonts w:ascii="Sylfaen" w:hAnsi="Sylfaen"/>
          <w:b/>
          <w:sz w:val="20"/>
          <w:szCs w:val="20"/>
          <w:lang w:val="hy-AM"/>
        </w:rPr>
        <w:t>սերտիֆիկատ</w:t>
      </w:r>
      <w:r w:rsidRPr="00CF625D">
        <w:rPr>
          <w:rFonts w:ascii="Sylfaen" w:hAnsi="Sylfaen"/>
          <w:b/>
          <w:sz w:val="20"/>
          <w:szCs w:val="20"/>
        </w:rPr>
        <w:t xml:space="preserve"> և կամ </w:t>
      </w:r>
      <w:r w:rsidR="00CF6184" w:rsidRPr="00CF625D">
        <w:rPr>
          <w:rFonts w:ascii="Sylfaen" w:hAnsi="Sylfaen"/>
          <w:b/>
          <w:i/>
          <w:sz w:val="20"/>
          <w:szCs w:val="20"/>
          <w:lang w:val="hy-AM"/>
        </w:rPr>
        <w:t xml:space="preserve">  պետք է ներկայացնի  արտադրող գործարանի  կողմից  տրված երաշխիքային նամակ կամ նախնական պայմանագիր (ապրանքի գնի նշումը պարտադիր չէ) : </w:t>
      </w:r>
    </w:p>
    <w:p w:rsidR="00A4657A" w:rsidRPr="00CF625D" w:rsidRDefault="00A4657A" w:rsidP="008463B9">
      <w:pPr>
        <w:ind w:firstLine="567"/>
        <w:jc w:val="center"/>
        <w:rPr>
          <w:rFonts w:ascii="Sylfaen" w:hAnsi="Sylfaen"/>
          <w:b/>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CF625D">
        <w:rPr>
          <w:rFonts w:ascii="Sylfaen" w:hAnsi="Sylfaen"/>
          <w:sz w:val="18"/>
          <w:szCs w:val="18"/>
          <w:lang w:val="hy-AM"/>
        </w:rPr>
        <w:t>հատուկ ախտորոշիչ աշխատանքների համար անհրաժեշտ սարքավորումների</w:t>
      </w:r>
      <w:r w:rsidR="00FF7402">
        <w:rPr>
          <w:rFonts w:ascii="Sylfaen" w:hAnsi="Sylfaen"/>
          <w:sz w:val="18"/>
          <w:szCs w:val="18"/>
          <w:lang w:val="hy-AM"/>
        </w:rPr>
        <w:t xml:space="preserve">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CF625D">
        <w:rPr>
          <w:rFonts w:ascii="Sylfaen" w:hAnsi="Sylfaen"/>
          <w:sz w:val="18"/>
          <w:szCs w:val="18"/>
          <w:lang w:val="hy-AM"/>
        </w:rPr>
        <w:t>Հատուկ ախտորոշիչ աշխատանքների համար անհրաժեշտ սարքավորումների</w:t>
      </w:r>
      <w:r w:rsidR="00FF7402">
        <w:rPr>
          <w:rFonts w:ascii="Sylfaen" w:hAnsi="Sylfaen"/>
          <w:sz w:val="18"/>
          <w:szCs w:val="18"/>
          <w:lang w:val="hy-AM"/>
        </w:rPr>
        <w:t xml:space="preserve">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Pr="008463B9">
        <w:rPr>
          <w:rFonts w:ascii="Sylfaen" w:hAnsi="Sylfaen"/>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FF7402">
        <w:rPr>
          <w:rFonts w:ascii="Sylfaen" w:hAnsi="Sylfaen"/>
          <w:sz w:val="18"/>
          <w:szCs w:val="18"/>
          <w:lang w:val="af-ZA"/>
        </w:rPr>
        <w:t>5</w:t>
      </w:r>
      <w:r w:rsidRPr="008463B9">
        <w:rPr>
          <w:rFonts w:ascii="Sylfaen" w:hAnsi="Sylfaen"/>
          <w:sz w:val="18"/>
          <w:szCs w:val="18"/>
          <w:lang w:val="af-ZA"/>
        </w:rPr>
        <w:t xml:space="preserve"> հավելվածում։</w:t>
      </w:r>
    </w:p>
    <w:p w:rsidR="00A77010" w:rsidRPr="00FF7402" w:rsidRDefault="00A77010" w:rsidP="00A77010">
      <w:pPr>
        <w:ind w:firstLine="567"/>
        <w:rPr>
          <w:rFonts w:ascii="Sylfaen" w:hAnsi="Sylfaen" w:cs="Sylfaen"/>
          <w:i/>
          <w:sz w:val="18"/>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C17B58">
        <w:rPr>
          <w:rFonts w:ascii="Sylfaen" w:hAnsi="Sylfaen" w:cs="Sylfaen"/>
          <w:b/>
          <w:sz w:val="18"/>
          <w:szCs w:val="18"/>
          <w:lang w:val="hy-AM"/>
        </w:rPr>
        <w:t>Մասնակցի</w:t>
      </w:r>
      <w:r w:rsidRPr="008463B9">
        <w:rPr>
          <w:rFonts w:ascii="Sylfaen" w:hAnsi="Sylfaen"/>
          <w:b/>
          <w:sz w:val="18"/>
          <w:szCs w:val="18"/>
          <w:lang w:val="es-ES"/>
        </w:rPr>
        <w:t xml:space="preserve"> </w:t>
      </w:r>
      <w:r w:rsidRPr="00C17B58">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C17B58">
        <w:rPr>
          <w:rFonts w:ascii="Sylfaen" w:hAnsi="Sylfaen" w:cs="Sylfaen"/>
          <w:b/>
          <w:sz w:val="18"/>
          <w:szCs w:val="18"/>
          <w:lang w:val="hy-AM"/>
        </w:rPr>
        <w:t>իրավունքի</w:t>
      </w:r>
      <w:r w:rsidRPr="008463B9">
        <w:rPr>
          <w:rFonts w:ascii="Sylfaen" w:hAnsi="Sylfaen"/>
          <w:b/>
          <w:sz w:val="18"/>
          <w:szCs w:val="18"/>
          <w:lang w:val="es-ES"/>
        </w:rPr>
        <w:t xml:space="preserve"> </w:t>
      </w:r>
      <w:r w:rsidRPr="00C17B58">
        <w:rPr>
          <w:rFonts w:ascii="Sylfaen" w:hAnsi="Sylfaen" w:cs="Sylfaen"/>
          <w:b/>
          <w:sz w:val="18"/>
          <w:szCs w:val="18"/>
          <w:lang w:val="hy-AM"/>
        </w:rPr>
        <w:t>պահանջները</w:t>
      </w:r>
      <w:r w:rsidRPr="008463B9">
        <w:rPr>
          <w:rFonts w:ascii="Sylfaen" w:hAnsi="Sylfaen"/>
          <w:b/>
          <w:sz w:val="18"/>
          <w:szCs w:val="18"/>
          <w:lang w:val="es-ES"/>
        </w:rPr>
        <w:t xml:space="preserve">, </w:t>
      </w:r>
      <w:r w:rsidRPr="00C17B58">
        <w:rPr>
          <w:rFonts w:ascii="Sylfaen" w:hAnsi="Sylfaen" w:cs="Sylfaen"/>
          <w:b/>
          <w:sz w:val="18"/>
          <w:szCs w:val="18"/>
          <w:lang w:val="hy-AM"/>
        </w:rPr>
        <w:t>որակավորման</w:t>
      </w:r>
      <w:r w:rsidRPr="008463B9">
        <w:rPr>
          <w:rFonts w:ascii="Sylfaen" w:hAnsi="Sylfaen"/>
          <w:b/>
          <w:sz w:val="18"/>
          <w:szCs w:val="18"/>
          <w:lang w:val="es-ES"/>
        </w:rPr>
        <w:t xml:space="preserve"> </w:t>
      </w:r>
      <w:r w:rsidRPr="00C17B58">
        <w:rPr>
          <w:rFonts w:ascii="Sylfaen" w:hAnsi="Sylfaen" w:cs="Sylfaen"/>
          <w:b/>
          <w:sz w:val="18"/>
          <w:szCs w:val="18"/>
          <w:lang w:val="hy-AM"/>
        </w:rPr>
        <w:t>չափանիշները</w:t>
      </w:r>
      <w:r w:rsidRPr="008463B9">
        <w:rPr>
          <w:rFonts w:ascii="Sylfaen" w:hAnsi="Sylfaen"/>
          <w:b/>
          <w:sz w:val="18"/>
          <w:szCs w:val="18"/>
          <w:lang w:val="es-ES"/>
        </w:rPr>
        <w:t xml:space="preserve">  </w:t>
      </w:r>
      <w:r w:rsidRPr="00C17B58">
        <w:rPr>
          <w:rFonts w:ascii="Sylfaen" w:hAnsi="Sylfaen" w:cs="Sylfaen"/>
          <w:b/>
          <w:sz w:val="18"/>
          <w:szCs w:val="18"/>
          <w:lang w:val="hy-AM"/>
        </w:rPr>
        <w:t>և</w:t>
      </w:r>
      <w:r w:rsidRPr="008463B9">
        <w:rPr>
          <w:rFonts w:ascii="Sylfaen" w:hAnsi="Sylfaen"/>
          <w:b/>
          <w:sz w:val="18"/>
          <w:szCs w:val="18"/>
          <w:lang w:val="es-ES"/>
        </w:rPr>
        <w:t xml:space="preserve"> </w:t>
      </w:r>
      <w:r w:rsidRPr="00C17B58">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C17B58">
        <w:rPr>
          <w:rFonts w:ascii="Sylfaen" w:hAnsi="Sylfaen" w:cs="Sylfaen"/>
          <w:b/>
          <w:sz w:val="18"/>
          <w:szCs w:val="18"/>
          <w:lang w:val="hy-AM"/>
        </w:rPr>
        <w:t>նահատման</w:t>
      </w:r>
      <w:r w:rsidRPr="008463B9">
        <w:rPr>
          <w:rFonts w:ascii="Sylfaen" w:hAnsi="Sylfaen"/>
          <w:b/>
          <w:sz w:val="18"/>
          <w:szCs w:val="18"/>
          <w:lang w:val="es-ES"/>
        </w:rPr>
        <w:t xml:space="preserve"> </w:t>
      </w:r>
      <w:r w:rsidRPr="00C17B58">
        <w:rPr>
          <w:rFonts w:ascii="Sylfaen" w:hAnsi="Sylfaen" w:cs="Sylfaen"/>
          <w:b/>
          <w:sz w:val="18"/>
          <w:szCs w:val="18"/>
          <w:lang w:val="hy-AM"/>
        </w:rPr>
        <w:t>կար</w:t>
      </w:r>
      <w:r w:rsidRPr="008463B9">
        <w:rPr>
          <w:rFonts w:ascii="Sylfaen" w:hAnsi="Sylfaen" w:cs="Sylfaen"/>
          <w:b/>
          <w:sz w:val="18"/>
          <w:szCs w:val="18"/>
          <w:lang w:val="es-ES"/>
        </w:rPr>
        <w:t>գ</w:t>
      </w:r>
      <w:r w:rsidRPr="00C17B58">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CF625D">
        <w:rPr>
          <w:rFonts w:ascii="Sylfaen" w:hAnsi="Sylfaen"/>
          <w:sz w:val="18"/>
          <w:szCs w:val="18"/>
        </w:rPr>
        <w:t xml:space="preserve"> </w:t>
      </w:r>
      <w:r w:rsidR="00CF625D">
        <w:rPr>
          <w:rFonts w:ascii="Sylfaen" w:hAnsi="Sylfaen" w:cs="Sylfaen"/>
          <w:sz w:val="18"/>
          <w:szCs w:val="18"/>
          <w:lang w:val="hy-AM"/>
        </w:rPr>
        <w:t xml:space="preserve">ախտորոշիչ </w:t>
      </w:r>
      <w:r w:rsidR="00CF625D">
        <w:rPr>
          <w:rFonts w:ascii="Sylfaen" w:hAnsi="Sylfaen" w:cs="Sylfaen"/>
          <w:sz w:val="18"/>
          <w:szCs w:val="18"/>
        </w:rPr>
        <w:t xml:space="preserve"> </w:t>
      </w:r>
      <w:r w:rsidR="00CF625D">
        <w:rPr>
          <w:rFonts w:ascii="Sylfaen" w:hAnsi="Sylfaen" w:cs="Sylfaen"/>
          <w:sz w:val="18"/>
          <w:szCs w:val="18"/>
          <w:lang w:val="hy-AM"/>
        </w:rPr>
        <w:t>սարքավորումների</w:t>
      </w:r>
      <w:r w:rsidR="00C17B58" w:rsidRPr="00C17B58">
        <w:rPr>
          <w:rFonts w:ascii="Sylfaen" w:hAnsi="Sylfaen" w:cs="Sylfaen"/>
          <w:sz w:val="18"/>
          <w:szCs w:val="18"/>
          <w:lang w:val="hy-AM"/>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CF625D">
        <w:rPr>
          <w:rFonts w:ascii="Sylfaen" w:hAnsi="Sylfaen" w:cs="Sylfaen"/>
          <w:sz w:val="18"/>
          <w:szCs w:val="18"/>
          <w:lang w:val="hy-AM"/>
        </w:rPr>
        <w:t>ախտորոշիչ սարքավորումների</w:t>
      </w:r>
      <w:r w:rsidR="00FF7402">
        <w:rPr>
          <w:rFonts w:ascii="Sylfaen" w:hAnsi="Sylfaen" w:cs="Sylfaen"/>
          <w:sz w:val="18"/>
          <w:szCs w:val="18"/>
          <w:lang w:val="hy-AM"/>
        </w:rPr>
        <w:t xml:space="preserve"> </w:t>
      </w:r>
      <w:r w:rsidR="00016233" w:rsidRPr="00016233">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016233"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xml:space="preserve">) նախորդ տարվա ֆինանսական հաշվետվությունների ներկայացում՝ </w:t>
      </w:r>
      <w:r w:rsidR="00016233">
        <w:rPr>
          <w:rFonts w:ascii="Sylfaen" w:hAnsi="Sylfaen" w:cs="Arial Armenian"/>
          <w:sz w:val="18"/>
          <w:szCs w:val="18"/>
          <w:lang w:val="hy-AM"/>
        </w:rPr>
        <w:t>շահութահարկի հաշվարկ</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F625D">
        <w:rPr>
          <w:rFonts w:ascii="Sylfaen" w:hAnsi="Sylfaen" w:cs="Arial Armenian"/>
          <w:b/>
          <w:sz w:val="18"/>
          <w:szCs w:val="18"/>
          <w:lang w:val="en-US" w:eastAsia="ru-RU"/>
        </w:rPr>
        <w:t xml:space="preserve">հունիսի  </w:t>
      </w:r>
      <w:r w:rsidR="00732179">
        <w:rPr>
          <w:rFonts w:ascii="Sylfaen" w:hAnsi="Sylfaen" w:cs="Arial Armenian"/>
          <w:b/>
          <w:sz w:val="18"/>
          <w:szCs w:val="18"/>
          <w:lang w:val="hy-AM" w:eastAsia="ru-RU"/>
        </w:rPr>
        <w:t xml:space="preserve"> </w:t>
      </w:r>
      <w:r w:rsidR="00CF625D">
        <w:rPr>
          <w:rFonts w:ascii="Sylfaen" w:hAnsi="Sylfaen" w:cs="Arial Armenian"/>
          <w:b/>
          <w:sz w:val="18"/>
          <w:szCs w:val="18"/>
          <w:lang w:val="en-US" w:eastAsia="ru-RU"/>
        </w:rPr>
        <w:t>1</w:t>
      </w:r>
      <w:r w:rsidR="00D421CA">
        <w:rPr>
          <w:rFonts w:ascii="Sylfaen" w:hAnsi="Sylfaen" w:cs="Arial Armenian"/>
          <w:b/>
          <w:sz w:val="18"/>
          <w:szCs w:val="18"/>
          <w:lang w:val="en-US" w:eastAsia="ru-RU"/>
        </w:rPr>
        <w:t>0</w:t>
      </w:r>
      <w:r w:rsidR="00CF625D">
        <w:rPr>
          <w:rFonts w:ascii="Sylfaen" w:hAnsi="Sylfaen" w:cs="Arial Armenian"/>
          <w:b/>
          <w:sz w:val="18"/>
          <w:szCs w:val="18"/>
          <w:lang w:val="en-US"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016233" w:rsidRPr="00016233">
        <w:rPr>
          <w:rFonts w:ascii="Sylfaen" w:hAnsi="Sylfaen" w:cs="Arial Armenian"/>
          <w:sz w:val="18"/>
          <w:szCs w:val="18"/>
          <w:lang w:val="hy-AM" w:eastAsia="ru-RU"/>
        </w:rPr>
        <w:t xml:space="preserve">Արթուր </w:t>
      </w:r>
      <w:r w:rsidR="00CB5C6C">
        <w:rPr>
          <w:rFonts w:ascii="Sylfaen" w:hAnsi="Sylfaen" w:cs="Arial Armenian"/>
          <w:sz w:val="18"/>
          <w:szCs w:val="18"/>
          <w:lang w:val="hy-AM" w:eastAsia="ru-RU"/>
        </w:rPr>
        <w:t xml:space="preserve"> </w:t>
      </w:r>
      <w:r w:rsidR="00016233" w:rsidRPr="00016233">
        <w:rPr>
          <w:rFonts w:ascii="Sylfaen" w:hAnsi="Sylfaen" w:cs="Arial Armenian"/>
          <w:sz w:val="18"/>
          <w:szCs w:val="18"/>
          <w:lang w:val="hy-AM" w:eastAsia="ru-RU"/>
        </w:rPr>
        <w:t>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F87665"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9A2297">
        <w:rPr>
          <w:rFonts w:ascii="Sylfaen" w:hAnsi="Sylfaen" w:cs="Arial Armenian"/>
          <w:sz w:val="18"/>
          <w:szCs w:val="18"/>
          <w:lang w:val="hy-AM"/>
        </w:rPr>
        <w:t xml:space="preserve">  ը.   Շահութահարկի հաշվարկ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3830F2" w:rsidRPr="003830F2">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3830F2" w:rsidRPr="003830F2">
        <w:rPr>
          <w:rFonts w:ascii="Sylfaen" w:hAnsi="Sylfaen" w:cs="Arial Armenian"/>
          <w:sz w:val="18"/>
          <w:szCs w:val="18"/>
          <w:lang w:val="hy-AM"/>
        </w:rPr>
        <w:t>8</w:t>
      </w:r>
      <w:r w:rsidRPr="008463B9">
        <w:rPr>
          <w:rFonts w:ascii="Sylfaen" w:hAnsi="Sylfaen" w:cs="Arial Armenian"/>
          <w:sz w:val="18"/>
          <w:szCs w:val="18"/>
          <w:lang w:val="hy-AM"/>
        </w:rPr>
        <w:t>):</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C17B58">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016233" w:rsidRDefault="00016233" w:rsidP="00A77010">
      <w:pPr>
        <w:pStyle w:val="BodyTextIndent2"/>
        <w:ind w:firstLine="567"/>
        <w:jc w:val="center"/>
        <w:rPr>
          <w:rFonts w:ascii="Sylfaen" w:hAnsi="Sylfaen"/>
          <w:b/>
          <w:sz w:val="18"/>
          <w:szCs w:val="18"/>
        </w:rPr>
      </w:pPr>
    </w:p>
    <w:p w:rsidR="00016233" w:rsidRDefault="00016233" w:rsidP="00A77010">
      <w:pPr>
        <w:pStyle w:val="BodyTextIndent2"/>
        <w:ind w:firstLine="567"/>
        <w:jc w:val="center"/>
        <w:rPr>
          <w:rFonts w:ascii="Sylfaen" w:hAnsi="Sylfaen"/>
          <w:b/>
          <w:sz w:val="18"/>
          <w:szCs w:val="18"/>
        </w:rPr>
      </w:pPr>
    </w:p>
    <w:p w:rsidR="00016233" w:rsidRDefault="00016233" w:rsidP="00A77010">
      <w:pPr>
        <w:pStyle w:val="BodyTextIndent2"/>
        <w:ind w:firstLine="567"/>
        <w:jc w:val="center"/>
        <w:rPr>
          <w:rFonts w:ascii="Sylfaen" w:hAnsi="Sylfaen"/>
          <w:b/>
          <w:sz w:val="18"/>
          <w:szCs w:val="18"/>
        </w:rPr>
      </w:pPr>
    </w:p>
    <w:p w:rsidR="00FF7402" w:rsidRDefault="00FF7402"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053B29" w:rsidRPr="00FF7402" w:rsidRDefault="00053B29" w:rsidP="009805FD">
      <w:pPr>
        <w:pStyle w:val="BodyText"/>
        <w:ind w:right="-7"/>
        <w:rPr>
          <w:rFonts w:ascii="Sylfaen" w:hAnsi="Sylfaen" w:cs="Sylfaen"/>
          <w:b/>
          <w:sz w:val="22"/>
          <w:szCs w:val="22"/>
          <w:lang w:val="af-ZA"/>
        </w:rPr>
      </w:pPr>
    </w:p>
    <w:p w:rsidR="00053B29" w:rsidRDefault="00053B29" w:rsidP="008463B9">
      <w:pPr>
        <w:pStyle w:val="BodyText"/>
        <w:ind w:right="-7"/>
        <w:jc w:val="center"/>
        <w:rPr>
          <w:rFonts w:ascii="Sylfaen" w:hAnsi="Sylfaen" w:cs="Sylfaen"/>
          <w:b/>
          <w:sz w:val="22"/>
          <w:szCs w:val="22"/>
          <w:lang w:val="hy-AM"/>
        </w:rPr>
      </w:pPr>
    </w:p>
    <w:p w:rsidR="00FF7402" w:rsidRDefault="00FF7402" w:rsidP="008463B9">
      <w:pPr>
        <w:pStyle w:val="BodyText"/>
        <w:ind w:right="-7"/>
        <w:jc w:val="center"/>
        <w:rPr>
          <w:rFonts w:ascii="Sylfaen" w:hAnsi="Sylfaen" w:cs="Sylfaen"/>
          <w:b/>
          <w:sz w:val="22"/>
          <w:szCs w:val="22"/>
          <w:lang w:val="es-ES"/>
        </w:rPr>
      </w:pPr>
    </w:p>
    <w:p w:rsidR="00FF7402" w:rsidRDefault="00FF7402"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CF625D">
        <w:rPr>
          <w:rFonts w:ascii="Sylfaen" w:hAnsi="Sylfaen" w:cs="Sylfaen"/>
          <w:sz w:val="18"/>
          <w:szCs w:val="18"/>
          <w:lang w:val="hy-AM"/>
        </w:rPr>
        <w:t>ախտորոշիչ աշխատանքների սարքավորումների</w:t>
      </w:r>
      <w:r w:rsidR="00FF7402">
        <w:rPr>
          <w:rFonts w:ascii="Sylfaen" w:hAnsi="Sylfaen" w:cs="Sylfaen"/>
          <w:sz w:val="18"/>
          <w:szCs w:val="18"/>
          <w:lang w:val="hy-AM"/>
        </w:rPr>
        <w:t xml:space="preserve"> </w:t>
      </w:r>
      <w:r w:rsidR="00053B29" w:rsidRPr="00CF2ED5">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FF7402">
        <w:rPr>
          <w:rFonts w:ascii="Sylfaen" w:hAnsi="Sylfaen" w:cs="Sylfaen"/>
          <w:sz w:val="18"/>
          <w:szCs w:val="18"/>
          <w:lang w:val="af-ZA"/>
        </w:rPr>
        <w:t>6</w:t>
      </w:r>
      <w:r w:rsidRPr="008463B9">
        <w:rPr>
          <w:rFonts w:ascii="Sylfaen" w:hAnsi="Sylfaen" w:cs="Sylfaen"/>
          <w:sz w:val="18"/>
          <w:szCs w:val="18"/>
          <w:lang w:val="af-ZA"/>
        </w:rPr>
        <w:t>),</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CF625D">
        <w:rPr>
          <w:rFonts w:ascii="Sylfaen" w:hAnsi="Sylfaen" w:cs="Sylfaen"/>
          <w:sz w:val="18"/>
          <w:szCs w:val="18"/>
          <w:lang w:val="hy-AM"/>
        </w:rPr>
        <w:t>ախտորոշիչ սարքավորումների</w:t>
      </w:r>
      <w:r w:rsidR="00FF7402">
        <w:rPr>
          <w:rFonts w:ascii="Sylfaen" w:hAnsi="Sylfaen" w:cs="Sylfaen"/>
          <w:sz w:val="18"/>
          <w:szCs w:val="18"/>
          <w:lang w:val="hy-AM"/>
        </w:rPr>
        <w:t xml:space="preserve"> </w:t>
      </w:r>
      <w:r w:rsidR="00016233" w:rsidRPr="00016233">
        <w:rPr>
          <w:rFonts w:ascii="Sylfaen" w:hAnsi="Sylfaen" w:cs="Sylfaen"/>
          <w:sz w:val="18"/>
          <w:szCs w:val="18"/>
          <w:lang w:val="es-ES"/>
        </w:rPr>
        <w:t xml:space="preserve">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141144" w:rsidRPr="00141144">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CD043C" w:rsidRPr="00541968" w:rsidRDefault="00CD043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hy-AM"/>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233710">
        <w:rPr>
          <w:rFonts w:ascii="Sylfaen" w:hAnsi="Sylfaen" w:cs="Sylfaen"/>
          <w:sz w:val="18"/>
          <w:szCs w:val="18"/>
        </w:rPr>
        <w:t xml:space="preserve">№064/GArm/16_2.2_60/23.05.16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00016233">
        <w:rPr>
          <w:rFonts w:ascii="Sylfaen" w:hAnsi="Sylfaen" w:cs="Sylfaen"/>
          <w:sz w:val="18"/>
          <w:szCs w:val="18"/>
          <w:lang w:val="es-ES"/>
        </w:rPr>
        <w:t xml:space="preserve"> </w:t>
      </w:r>
      <w:r w:rsidRPr="008463B9">
        <w:rPr>
          <w:rFonts w:ascii="Sylfaen" w:hAnsi="Sylfaen" w:cs="Arial"/>
          <w:sz w:val="18"/>
          <w:szCs w:val="18"/>
          <w:lang w:val="es-ES"/>
        </w:rPr>
        <w:t xml:space="preserve"> </w:t>
      </w:r>
      <w:r w:rsidR="00233710">
        <w:rPr>
          <w:rFonts w:ascii="Sylfaen" w:hAnsi="Sylfaen" w:cs="Sylfaen"/>
          <w:sz w:val="18"/>
          <w:szCs w:val="18"/>
          <w:lang w:val="es-ES"/>
        </w:rPr>
        <w:t xml:space="preserve">№064/GArm/16_2.2_60/23.05.16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233710">
        <w:rPr>
          <w:rFonts w:ascii="Sylfaen" w:hAnsi="Sylfaen"/>
          <w:sz w:val="18"/>
          <w:szCs w:val="18"/>
          <w:lang w:val="af-ZA"/>
        </w:rPr>
        <w:t xml:space="preserve">№064/GArm/16_2.2_60/23.05.16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233710">
        <w:rPr>
          <w:rFonts w:ascii="Sylfaen" w:hAnsi="Sylfaen"/>
          <w:sz w:val="18"/>
          <w:szCs w:val="18"/>
          <w:lang w:val="af-ZA"/>
        </w:rPr>
        <w:t xml:space="preserve">№064/GArm/16_2.2_60/23.05.16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233710">
        <w:rPr>
          <w:rFonts w:ascii="Sylfaen" w:hAnsi="Sylfaen"/>
          <w:sz w:val="18"/>
          <w:szCs w:val="18"/>
          <w:lang w:val="af-ZA"/>
        </w:rPr>
        <w:t xml:space="preserve">№064/GArm/16_2.2_60/23.05.16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19153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141144" w:rsidP="004D3B9B">
            <w:pPr>
              <w:tabs>
                <w:tab w:val="left" w:pos="1248"/>
              </w:tabs>
              <w:spacing w:line="360" w:lineRule="auto"/>
              <w:jc w:val="both"/>
              <w:rPr>
                <w:rFonts w:ascii="Sylfaen" w:hAnsi="Sylfaen" w:cs="GHEA Grapalat"/>
                <w:sz w:val="18"/>
                <w:szCs w:val="18"/>
                <w:lang w:eastAsia="ru-RU"/>
              </w:rPr>
            </w:pPr>
            <w:r w:rsidRPr="00141144">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CD043C" w:rsidRDefault="00CD043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233710">
        <w:rPr>
          <w:rFonts w:ascii="Sylfaen" w:hAnsi="Sylfaen"/>
          <w:sz w:val="18"/>
          <w:szCs w:val="18"/>
          <w:lang w:val="af-ZA"/>
        </w:rPr>
        <w:t xml:space="preserve">№064/GArm/16_2.2_60/23.05.16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233710">
        <w:rPr>
          <w:rFonts w:ascii="Sylfaen" w:hAnsi="Sylfaen"/>
          <w:sz w:val="18"/>
          <w:szCs w:val="18"/>
          <w:lang w:val="af-ZA"/>
        </w:rPr>
        <w:t xml:space="preserve">№064/GArm/16_2.2_60/23.05.16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CF7E14">
        <w:rPr>
          <w:rFonts w:ascii="Sylfaen" w:hAnsi="Sylfaen" w:cs="Sylfaen"/>
          <w:sz w:val="18"/>
          <w:szCs w:val="18"/>
        </w:rPr>
        <w:t xml:space="preserve"> </w:t>
      </w:r>
      <w:r w:rsidR="000B7CE8">
        <w:rPr>
          <w:rFonts w:ascii="Sylfaen" w:hAnsi="Sylfaen" w:cs="Sylfaen"/>
          <w:sz w:val="18"/>
          <w:szCs w:val="18"/>
          <w:lang w:val="hy-AM"/>
        </w:rPr>
        <w:t xml:space="preserve"> </w:t>
      </w:r>
      <w:r w:rsidR="00233710">
        <w:rPr>
          <w:rFonts w:ascii="Sylfaen" w:hAnsi="Sylfaen"/>
          <w:sz w:val="18"/>
          <w:szCs w:val="18"/>
          <w:lang w:val="af-ZA"/>
        </w:rPr>
        <w:t xml:space="preserve">№064/GArm/16_2.2_60/23.05.16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19153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D74A6F" w:rsidRPr="00016233" w:rsidTr="00FC76DF">
        <w:trPr>
          <w:trHeight w:val="20"/>
        </w:trPr>
        <w:tc>
          <w:tcPr>
            <w:tcW w:w="1418" w:type="dxa"/>
            <w:vMerge w:val="restart"/>
            <w:tcBorders>
              <w:top w:val="single" w:sz="4" w:space="0" w:color="auto"/>
              <w:left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sidRPr="00CA32FF">
              <w:rPr>
                <w:rFonts w:ascii="Sylfaen" w:hAnsi="Sylfaen"/>
                <w:b/>
                <w:bCs/>
                <w:color w:val="000000"/>
                <w:sz w:val="14"/>
                <w:szCs w:val="14"/>
              </w:rPr>
              <w:t>1</w:t>
            </w: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Олимпус մետաղի անալիզատոր</w:t>
            </w:r>
          </w:p>
        </w:tc>
        <w:tc>
          <w:tcPr>
            <w:tcW w:w="1417" w:type="dxa"/>
            <w:vMerge w:val="restart"/>
            <w:tcBorders>
              <w:top w:val="single" w:sz="4" w:space="0" w:color="auto"/>
              <w:left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p w:rsidR="00D74A6F" w:rsidRDefault="00D74A6F" w:rsidP="00DD1765">
            <w:pPr>
              <w:jc w:val="center"/>
              <w:rPr>
                <w:rFonts w:ascii="Sylfaen" w:hAnsi="Sylfaen"/>
                <w:sz w:val="18"/>
                <w:szCs w:val="18"/>
                <w:lang w:val="hy-AM"/>
              </w:rPr>
            </w:pPr>
          </w:p>
          <w:p w:rsidR="00D74A6F" w:rsidRPr="00B435E6" w:rsidRDefault="00D74A6F" w:rsidP="00DD1765">
            <w:pPr>
              <w:jc w:val="center"/>
              <w:rPr>
                <w:rFonts w:ascii="Sylfaen" w:hAnsi="Sylfaen"/>
                <w:sz w:val="18"/>
                <w:szCs w:val="18"/>
                <w:lang w:val="hy-AM"/>
              </w:rPr>
            </w:pPr>
          </w:p>
        </w:tc>
        <w:tc>
          <w:tcPr>
            <w:tcW w:w="1565" w:type="dxa"/>
            <w:vMerge w:val="restart"/>
            <w:tcBorders>
              <w:top w:val="single" w:sz="4" w:space="0" w:color="auto"/>
              <w:left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vMerge w:val="restart"/>
            <w:tcBorders>
              <w:top w:val="single" w:sz="4" w:space="0" w:color="auto"/>
              <w:left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FC76DF">
        <w:trPr>
          <w:trHeight w:val="20"/>
        </w:trPr>
        <w:tc>
          <w:tcPr>
            <w:tcW w:w="1418" w:type="dxa"/>
            <w:vMerge/>
            <w:tcBorders>
              <w:left w:val="single" w:sz="4" w:space="0" w:color="auto"/>
              <w:bottom w:val="single" w:sz="4" w:space="0" w:color="auto"/>
              <w:right w:val="single" w:sz="4" w:space="0" w:color="auto"/>
            </w:tcBorders>
            <w:vAlign w:val="center"/>
          </w:tcPr>
          <w:p w:rsidR="00D74A6F" w:rsidRPr="00233710" w:rsidRDefault="00D74A6F" w:rsidP="005F46B7">
            <w:pPr>
              <w:jc w:val="center"/>
              <w:rPr>
                <w:rFonts w:ascii="Sylfaen" w:hAnsi="Sylfaen"/>
                <w:b/>
                <w:bCs/>
                <w:color w:val="000000"/>
                <w:sz w:val="16"/>
                <w:szCs w:val="16"/>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Epoch XT ուլտրաձայնային դեֆեկտոսկոպ</w:t>
            </w:r>
          </w:p>
        </w:tc>
        <w:tc>
          <w:tcPr>
            <w:tcW w:w="1417" w:type="dxa"/>
            <w:vMerge/>
            <w:tcBorders>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vMerge/>
            <w:tcBorders>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vMerge/>
            <w:tcBorders>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FC76DF">
        <w:trPr>
          <w:trHeight w:val="20"/>
        </w:trPr>
        <w:tc>
          <w:tcPr>
            <w:tcW w:w="1418" w:type="dxa"/>
            <w:vMerge w:val="restart"/>
            <w:tcBorders>
              <w:top w:val="single" w:sz="4" w:space="0" w:color="auto"/>
              <w:left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sidRPr="00CA32FF">
              <w:rPr>
                <w:rFonts w:ascii="Sylfaen" w:hAnsi="Sylfaen"/>
                <w:b/>
                <w:bCs/>
                <w:color w:val="000000"/>
                <w:sz w:val="14"/>
                <w:szCs w:val="14"/>
              </w:rPr>
              <w:t>2</w:t>
            </w:r>
          </w:p>
          <w:p w:rsidR="00D74A6F" w:rsidRPr="00CA32FF" w:rsidRDefault="00D74A6F" w:rsidP="00FC76DF">
            <w:pPr>
              <w:jc w:val="center"/>
              <w:rPr>
                <w:rFonts w:ascii="Sylfaen" w:hAnsi="Sylfaen"/>
                <w:b/>
                <w:bCs/>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Моноскан-4 ռենտգենյան սարք</w:t>
            </w:r>
          </w:p>
        </w:tc>
        <w:tc>
          <w:tcPr>
            <w:tcW w:w="1417" w:type="dxa"/>
            <w:vMerge w:val="restart"/>
            <w:tcBorders>
              <w:top w:val="single" w:sz="4" w:space="0" w:color="auto"/>
              <w:left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vMerge w:val="restart"/>
            <w:tcBorders>
              <w:top w:val="single" w:sz="4" w:space="0" w:color="auto"/>
              <w:left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vMerge w:val="restart"/>
            <w:tcBorders>
              <w:top w:val="single" w:sz="4" w:space="0" w:color="auto"/>
              <w:left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FC76DF">
        <w:trPr>
          <w:trHeight w:val="20"/>
        </w:trPr>
        <w:tc>
          <w:tcPr>
            <w:tcW w:w="1418" w:type="dxa"/>
            <w:vMerge/>
            <w:tcBorders>
              <w:left w:val="single" w:sz="4" w:space="0" w:color="auto"/>
              <w:bottom w:val="single" w:sz="4" w:space="0" w:color="auto"/>
              <w:right w:val="single" w:sz="4" w:space="0" w:color="auto"/>
            </w:tcBorders>
            <w:vAlign w:val="center"/>
          </w:tcPr>
          <w:p w:rsidR="00D74A6F" w:rsidRPr="00CA32FF" w:rsidRDefault="00D74A6F" w:rsidP="005F46B7">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Паук-2 մագնիսական մամլիչ (штативно-механическое устройство)</w:t>
            </w:r>
          </w:p>
        </w:tc>
        <w:tc>
          <w:tcPr>
            <w:tcW w:w="1417" w:type="dxa"/>
            <w:vMerge/>
            <w:tcBorders>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vMerge/>
            <w:tcBorders>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vMerge/>
            <w:tcBorders>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3</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Вибран-2.1 Վիբրոանալիզատոր շարժական, կամ նմանատիպը</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4</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КИМ-2М Կոէրցաչափ իմպուլսային պորտատիվ, կամ նմանատիպը</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5</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Сталкер 75-04 ՈՒղղեփնտրիչ որոնողական համակարգ:</w:t>
            </w:r>
            <w:r w:rsidRPr="00CA32FF">
              <w:rPr>
                <w:rFonts w:ascii="Sylfaen" w:hAnsi="Sylfaen"/>
                <w:color w:val="000000"/>
                <w:sz w:val="14"/>
                <w:szCs w:val="14"/>
              </w:rPr>
              <w:br/>
              <w:t>Ընդունիչի լրացուցիչ կոմպլեկտացիա՝</w:t>
            </w:r>
            <w:r w:rsidRPr="00CA32FF">
              <w:rPr>
                <w:rFonts w:ascii="Sylfaen" w:hAnsi="Sylfaen"/>
                <w:color w:val="000000"/>
                <w:sz w:val="14"/>
                <w:szCs w:val="14"/>
              </w:rPr>
              <w:br/>
              <w:t>- Датчик контроля изоляции ДКИ-02</w:t>
            </w:r>
            <w:r w:rsidRPr="00CA32FF">
              <w:rPr>
                <w:rFonts w:ascii="Sylfaen" w:hAnsi="Sylfaen"/>
                <w:color w:val="000000"/>
                <w:sz w:val="14"/>
                <w:szCs w:val="14"/>
              </w:rPr>
              <w:br/>
              <w:t>- Датчик контроля изоляции ДКИ-П</w:t>
            </w:r>
            <w:r w:rsidRPr="00CA32FF">
              <w:rPr>
                <w:rFonts w:ascii="Sylfaen" w:hAnsi="Sylfaen"/>
                <w:color w:val="000000"/>
                <w:sz w:val="14"/>
                <w:szCs w:val="14"/>
              </w:rPr>
              <w:br/>
              <w:t>- Датчик контроля изоляции ДКИ-Е</w:t>
            </w:r>
            <w:r w:rsidRPr="00CA32FF">
              <w:rPr>
                <w:rFonts w:ascii="Sylfaen" w:hAnsi="Sylfaen"/>
                <w:color w:val="000000"/>
                <w:sz w:val="14"/>
                <w:szCs w:val="14"/>
              </w:rPr>
              <w:br/>
              <w:t xml:space="preserve">- Датчик А-Рамка </w:t>
            </w:r>
            <w:r w:rsidRPr="00CA32FF">
              <w:rPr>
                <w:rFonts w:ascii="Sylfaen" w:hAnsi="Sylfaen"/>
                <w:color w:val="000000"/>
                <w:sz w:val="14"/>
                <w:szCs w:val="14"/>
              </w:rPr>
              <w:br/>
              <w:t>- Bluetooth GPS-приемник Holux RCV-3000</w:t>
            </w:r>
            <w:r w:rsidRPr="00CA32FF">
              <w:rPr>
                <w:rFonts w:ascii="Sylfaen" w:hAnsi="Sylfaen"/>
                <w:color w:val="000000"/>
                <w:sz w:val="14"/>
                <w:szCs w:val="14"/>
              </w:rPr>
              <w:br/>
              <w:t>Գեներատորի լրացուցիչ կոմպլեկտացիա՝</w:t>
            </w:r>
            <w:r w:rsidRPr="00CA32FF">
              <w:rPr>
                <w:rFonts w:ascii="Sylfaen" w:hAnsi="Sylfaen"/>
                <w:color w:val="000000"/>
                <w:sz w:val="14"/>
                <w:szCs w:val="14"/>
              </w:rPr>
              <w:br/>
              <w:t>- Контакт магнитный РАПМ 469339.001 (2 հատ)</w:t>
            </w:r>
            <w:r w:rsidRPr="00CA32FF">
              <w:rPr>
                <w:rFonts w:ascii="Sylfaen" w:hAnsi="Sylfaen"/>
                <w:color w:val="000000"/>
                <w:sz w:val="14"/>
                <w:szCs w:val="14"/>
              </w:rPr>
              <w:br/>
              <w:t>- Струбцина РЛПА 301532.001</w:t>
            </w:r>
            <w:r w:rsidRPr="00CA32FF">
              <w:rPr>
                <w:rFonts w:ascii="Sylfaen" w:hAnsi="Sylfaen"/>
                <w:color w:val="000000"/>
                <w:sz w:val="14"/>
                <w:szCs w:val="14"/>
              </w:rPr>
              <w:br/>
              <w:t>- Сумка генератора</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5F46B7">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6</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bottom"/>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АМЦ 2-50 ադգեզիմետր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5F46B7">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7</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bottom"/>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Константа КН1 ադգեզիմետր-դանակ</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8</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Константа МК4Ц հաստաչափ</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9</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ДКГ-РМ 1603А դոզիմետր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10</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Темп-3 կարցրաչափ</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11</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НС 85х400 СД նեգատոսկոպ</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12</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5F46B7">
            <w:pPr>
              <w:rPr>
                <w:rFonts w:ascii="Sylfaen" w:hAnsi="Sylfaen"/>
                <w:color w:val="000000"/>
                <w:sz w:val="14"/>
                <w:szCs w:val="14"/>
              </w:rPr>
            </w:pPr>
            <w:r w:rsidRPr="00CA32FF">
              <w:rPr>
                <w:rFonts w:ascii="Sylfaen" w:hAnsi="Sylfaen"/>
                <w:color w:val="000000"/>
                <w:sz w:val="14"/>
                <w:szCs w:val="14"/>
              </w:rPr>
              <w:t>XR 35 NDT երևակման մեքենա</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13</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rPr>
                <w:rFonts w:ascii="Sylfaen" w:hAnsi="Sylfaen"/>
                <w:color w:val="000000"/>
                <w:sz w:val="14"/>
                <w:szCs w:val="14"/>
              </w:rPr>
            </w:pPr>
            <w:r w:rsidRPr="00CA32FF">
              <w:rPr>
                <w:rFonts w:ascii="Sylfaen" w:hAnsi="Sylfaen"/>
                <w:color w:val="000000"/>
                <w:sz w:val="14"/>
                <w:szCs w:val="14"/>
              </w:rPr>
              <w:t>Agfa NDT 1200 ուժեղացնող էկրան</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r w:rsidR="00D74A6F" w:rsidRPr="00016233"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jc w:val="center"/>
              <w:rPr>
                <w:rFonts w:ascii="Sylfaen" w:hAnsi="Sylfaen"/>
                <w:b/>
                <w:bCs/>
                <w:color w:val="000000"/>
                <w:sz w:val="14"/>
                <w:szCs w:val="14"/>
              </w:rPr>
            </w:pPr>
            <w:r>
              <w:rPr>
                <w:rFonts w:ascii="Sylfaen" w:hAnsi="Sylfaen"/>
                <w:b/>
                <w:bCs/>
                <w:color w:val="000000"/>
                <w:sz w:val="14"/>
                <w:szCs w:val="14"/>
              </w:rPr>
              <w:t>14</w:t>
            </w:r>
          </w:p>
          <w:p w:rsidR="00D74A6F" w:rsidRPr="00CA32FF" w:rsidRDefault="00D74A6F" w:rsidP="00FC76DF">
            <w:pPr>
              <w:jc w:val="center"/>
              <w:rPr>
                <w:rFonts w:ascii="Sylfaen" w:hAnsi="Sylfaen"/>
                <w:color w:val="000000"/>
                <w:sz w:val="14"/>
                <w:szCs w:val="14"/>
              </w:rPr>
            </w:pPr>
          </w:p>
        </w:tc>
        <w:tc>
          <w:tcPr>
            <w:tcW w:w="2977" w:type="dxa"/>
            <w:tcBorders>
              <w:top w:val="single" w:sz="4" w:space="0" w:color="auto"/>
              <w:left w:val="single" w:sz="4" w:space="0" w:color="auto"/>
              <w:bottom w:val="single" w:sz="4" w:space="0" w:color="auto"/>
              <w:right w:val="single" w:sz="4" w:space="0" w:color="auto"/>
            </w:tcBorders>
            <w:vAlign w:val="center"/>
          </w:tcPr>
          <w:p w:rsidR="00D74A6F" w:rsidRPr="00CA32FF" w:rsidRDefault="00D74A6F" w:rsidP="00FC76DF">
            <w:pPr>
              <w:rPr>
                <w:rFonts w:ascii="Sylfaen" w:hAnsi="Sylfaen"/>
                <w:color w:val="000000"/>
                <w:sz w:val="14"/>
                <w:szCs w:val="14"/>
              </w:rPr>
            </w:pPr>
            <w:r w:rsidRPr="00CA32FF">
              <w:rPr>
                <w:rFonts w:ascii="Sylfaen" w:hAnsi="Sylfaen"/>
                <w:color w:val="000000"/>
                <w:sz w:val="14"/>
                <w:szCs w:val="14"/>
              </w:rPr>
              <w:t>KW 3919 ռենտգենյան ժապավենի կտրիչ (резак для Р-пленки роликовый)</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74A6F" w:rsidRDefault="00D74A6F"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74A6F" w:rsidRPr="008463B9" w:rsidRDefault="00D74A6F"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F87665" w:rsidRPr="005F46B7" w:rsidRDefault="00175E48" w:rsidP="005F46B7">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14113" w:rsidRDefault="00175E48" w:rsidP="003C183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FF7402" w:rsidRPr="00C17B58" w:rsidRDefault="00FF7402" w:rsidP="005851AF">
      <w:pPr>
        <w:ind w:firstLine="567"/>
        <w:jc w:val="right"/>
        <w:rPr>
          <w:rFonts w:ascii="Sylfaen" w:hAnsi="Sylfaen"/>
          <w:sz w:val="18"/>
          <w:szCs w:val="18"/>
          <w:vertAlign w:val="superscript"/>
          <w:lang w:val="hy-AM"/>
        </w:rPr>
      </w:pPr>
    </w:p>
    <w:p w:rsidR="00FF7402" w:rsidRPr="00C17B58" w:rsidRDefault="00FF7402" w:rsidP="005851AF">
      <w:pPr>
        <w:ind w:firstLine="567"/>
        <w:jc w:val="right"/>
        <w:rPr>
          <w:rFonts w:ascii="Sylfaen" w:hAnsi="Sylfaen"/>
          <w:sz w:val="18"/>
          <w:szCs w:val="18"/>
          <w:vertAlign w:val="superscript"/>
          <w:lang w:val="hy-AM"/>
        </w:rPr>
      </w:pPr>
    </w:p>
    <w:p w:rsidR="00FF7402" w:rsidRPr="00C17B58" w:rsidRDefault="00FF7402" w:rsidP="005851AF">
      <w:pPr>
        <w:ind w:firstLine="567"/>
        <w:jc w:val="right"/>
        <w:rPr>
          <w:rFonts w:ascii="Sylfaen" w:hAnsi="Sylfaen"/>
          <w:sz w:val="18"/>
          <w:szCs w:val="18"/>
          <w:vertAlign w:val="superscript"/>
          <w:lang w:val="hy-AM"/>
        </w:rPr>
      </w:pPr>
    </w:p>
    <w:p w:rsidR="005851AF" w:rsidRPr="005F46B7" w:rsidRDefault="005F46B7" w:rsidP="005851AF">
      <w:pPr>
        <w:ind w:firstLine="567"/>
        <w:jc w:val="right"/>
        <w:rPr>
          <w:rFonts w:ascii="Sylfaen" w:hAnsi="Sylfaen" w:cs="TimesArmenianPSMT"/>
          <w:b/>
          <w:i/>
          <w:color w:val="000000"/>
          <w:sz w:val="18"/>
          <w:szCs w:val="18"/>
          <w:lang w:eastAsia="ru-RU"/>
        </w:rPr>
      </w:pPr>
      <w:r>
        <w:rPr>
          <w:rFonts w:ascii="Sylfaen" w:hAnsi="Sylfaen" w:cs="TimesArmenianPSMT"/>
          <w:b/>
          <w:i/>
          <w:color w:val="000000"/>
          <w:sz w:val="18"/>
          <w:szCs w:val="18"/>
          <w:lang w:val="hy-AM" w:eastAsia="ru-RU"/>
        </w:rPr>
        <w:t>Հավելված 4</w:t>
      </w:r>
      <w:r>
        <w:rPr>
          <w:rFonts w:ascii="Sylfaen" w:hAnsi="Sylfaen" w:cs="TimesArmenianPSMT"/>
          <w:b/>
          <w:i/>
          <w:color w:val="000000"/>
          <w:sz w:val="18"/>
          <w:szCs w:val="18"/>
          <w:lang w:eastAsia="ru-RU"/>
        </w:rPr>
        <w:t>*</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233710">
        <w:rPr>
          <w:rFonts w:ascii="Sylfaen" w:hAnsi="Sylfaen"/>
          <w:sz w:val="18"/>
          <w:szCs w:val="18"/>
          <w:lang w:val="af-ZA"/>
        </w:rPr>
        <w:t xml:space="preserve">№064/GArm/16_2.2_60/23.05.16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5F46B7" w:rsidRPr="008463B9" w:rsidRDefault="005F46B7" w:rsidP="005F46B7">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984852" w:rsidRPr="005F46B7" w:rsidRDefault="008C0A3E" w:rsidP="005F46B7">
      <w:pPr>
        <w:pStyle w:val="Heading1"/>
        <w:shd w:val="clear" w:color="auto" w:fill="FFFFFF"/>
        <w:rPr>
          <w:rFonts w:ascii="Sylfaen" w:hAnsi="Sylfaen" w:cs="TimesArmenianPSMT"/>
          <w:b/>
          <w:sz w:val="18"/>
          <w:szCs w:val="18"/>
        </w:rPr>
      </w:pPr>
      <w:r>
        <w:rPr>
          <w:rFonts w:ascii="Sylfaen" w:hAnsi="Sylfaen" w:cs="TimesArmenianPSMT"/>
          <w:b/>
          <w:sz w:val="18"/>
          <w:szCs w:val="18"/>
          <w:lang w:val="hy-AM"/>
        </w:rPr>
        <w:tab/>
      </w:r>
    </w:p>
    <w:tbl>
      <w:tblPr>
        <w:tblW w:w="1027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90"/>
        <w:gridCol w:w="4230"/>
        <w:gridCol w:w="720"/>
        <w:gridCol w:w="720"/>
        <w:gridCol w:w="900"/>
        <w:gridCol w:w="900"/>
        <w:gridCol w:w="810"/>
        <w:gridCol w:w="900"/>
      </w:tblGrid>
      <w:tr w:rsidR="00984852" w:rsidRPr="00233710" w:rsidTr="00954A83">
        <w:trPr>
          <w:trHeight w:val="1095"/>
        </w:trPr>
        <w:tc>
          <w:tcPr>
            <w:tcW w:w="1090" w:type="dxa"/>
            <w:shd w:val="clear" w:color="auto" w:fill="auto"/>
            <w:vAlign w:val="center"/>
            <w:hideMark/>
          </w:tcPr>
          <w:p w:rsidR="00984852" w:rsidRPr="00CA32FF" w:rsidRDefault="00984852" w:rsidP="00984852">
            <w:pPr>
              <w:jc w:val="center"/>
              <w:rPr>
                <w:rFonts w:ascii="Sylfaen" w:hAnsi="Sylfaen"/>
                <w:b/>
                <w:bCs/>
                <w:color w:val="000000"/>
                <w:sz w:val="14"/>
                <w:szCs w:val="14"/>
              </w:rPr>
            </w:pPr>
            <w:r w:rsidRPr="00CA32FF">
              <w:rPr>
                <w:rFonts w:ascii="Sylfaen" w:hAnsi="Sylfaen"/>
                <w:b/>
                <w:bCs/>
                <w:color w:val="000000"/>
                <w:sz w:val="14"/>
                <w:szCs w:val="14"/>
              </w:rPr>
              <w:t>Չափ.համ</w:t>
            </w:r>
          </w:p>
        </w:tc>
        <w:tc>
          <w:tcPr>
            <w:tcW w:w="4230" w:type="dxa"/>
            <w:shd w:val="clear" w:color="auto" w:fill="auto"/>
            <w:vAlign w:val="center"/>
            <w:hideMark/>
          </w:tcPr>
          <w:p w:rsidR="00984852" w:rsidRDefault="00984852" w:rsidP="00984852">
            <w:pPr>
              <w:jc w:val="center"/>
              <w:rPr>
                <w:rFonts w:ascii="Sylfaen" w:hAnsi="Sylfaen"/>
                <w:b/>
                <w:bCs/>
                <w:color w:val="000000"/>
                <w:sz w:val="14"/>
                <w:szCs w:val="14"/>
              </w:rPr>
            </w:pPr>
            <w:r w:rsidRPr="00CA32FF">
              <w:rPr>
                <w:rFonts w:ascii="Sylfaen" w:hAnsi="Sylfaen"/>
                <w:b/>
                <w:bCs/>
                <w:color w:val="000000"/>
                <w:sz w:val="14"/>
                <w:szCs w:val="14"/>
              </w:rPr>
              <w:t>Անվանումը</w:t>
            </w:r>
          </w:p>
          <w:p w:rsidR="00984852" w:rsidRPr="00CA32FF" w:rsidRDefault="00984852" w:rsidP="00984852">
            <w:pPr>
              <w:jc w:val="center"/>
              <w:rPr>
                <w:rFonts w:ascii="Sylfaen" w:hAnsi="Sylfaen"/>
                <w:b/>
                <w:bCs/>
                <w:color w:val="000000"/>
                <w:sz w:val="14"/>
                <w:szCs w:val="14"/>
              </w:rPr>
            </w:pPr>
            <w:r>
              <w:rPr>
                <w:rFonts w:ascii="Sylfaen" w:hAnsi="Sylfaen" w:cs="TimesArmenianPSMT"/>
                <w:b/>
                <w:sz w:val="18"/>
                <w:szCs w:val="18"/>
              </w:rPr>
              <w:t>Կամ համարժեքը</w:t>
            </w:r>
          </w:p>
        </w:tc>
        <w:tc>
          <w:tcPr>
            <w:tcW w:w="720" w:type="dxa"/>
            <w:shd w:val="clear" w:color="auto" w:fill="auto"/>
            <w:vAlign w:val="center"/>
            <w:hideMark/>
          </w:tcPr>
          <w:p w:rsidR="00984852" w:rsidRPr="00CA32FF" w:rsidRDefault="00984852" w:rsidP="00984852">
            <w:pPr>
              <w:jc w:val="center"/>
              <w:rPr>
                <w:rFonts w:ascii="Sylfaen" w:hAnsi="Sylfaen"/>
                <w:b/>
                <w:bCs/>
                <w:color w:val="000000"/>
                <w:sz w:val="14"/>
                <w:szCs w:val="14"/>
              </w:rPr>
            </w:pPr>
            <w:r w:rsidRPr="00CA32FF">
              <w:rPr>
                <w:rFonts w:ascii="Sylfaen" w:hAnsi="Sylfaen"/>
                <w:b/>
                <w:bCs/>
                <w:color w:val="000000"/>
                <w:sz w:val="14"/>
                <w:szCs w:val="14"/>
              </w:rPr>
              <w:t>Չ/Մ</w:t>
            </w:r>
          </w:p>
        </w:tc>
        <w:tc>
          <w:tcPr>
            <w:tcW w:w="720" w:type="dxa"/>
            <w:shd w:val="clear" w:color="auto" w:fill="auto"/>
            <w:vAlign w:val="center"/>
          </w:tcPr>
          <w:p w:rsidR="00984852" w:rsidRPr="00CA32FF" w:rsidRDefault="00984852" w:rsidP="00984852">
            <w:pPr>
              <w:jc w:val="center"/>
              <w:rPr>
                <w:rFonts w:ascii="Sylfaen" w:hAnsi="Sylfaen"/>
                <w:b/>
                <w:bCs/>
                <w:color w:val="000000"/>
                <w:sz w:val="14"/>
                <w:szCs w:val="14"/>
              </w:rPr>
            </w:pPr>
            <w:r w:rsidRPr="00CA32FF">
              <w:rPr>
                <w:rFonts w:ascii="Sylfaen" w:hAnsi="Sylfaen"/>
                <w:b/>
                <w:bCs/>
                <w:color w:val="000000"/>
                <w:sz w:val="14"/>
                <w:szCs w:val="14"/>
              </w:rPr>
              <w:t>Քանակ</w:t>
            </w:r>
          </w:p>
        </w:tc>
        <w:tc>
          <w:tcPr>
            <w:tcW w:w="900" w:type="dxa"/>
            <w:shd w:val="clear" w:color="auto" w:fill="auto"/>
            <w:vAlign w:val="center"/>
            <w:hideMark/>
          </w:tcPr>
          <w:p w:rsidR="00984852" w:rsidRPr="00B36930" w:rsidRDefault="00984852" w:rsidP="00984852">
            <w:pPr>
              <w:jc w:val="center"/>
              <w:rPr>
                <w:rFonts w:ascii="Calibri" w:hAnsi="Calibri" w:cs="Calibri"/>
                <w:color w:val="000000"/>
                <w:sz w:val="12"/>
                <w:szCs w:val="12"/>
              </w:rPr>
            </w:pPr>
            <w:r w:rsidRPr="00B36930">
              <w:rPr>
                <w:rFonts w:ascii="Sylfaen" w:hAnsi="Sylfaen" w:cs="Sylfaen"/>
                <w:color w:val="000000"/>
                <w:sz w:val="12"/>
                <w:szCs w:val="12"/>
              </w:rPr>
              <w:t>Միավորի</w:t>
            </w:r>
            <w:r w:rsidRPr="00B36930">
              <w:rPr>
                <w:rFonts w:ascii="Calibri" w:hAnsi="Calibri" w:cs="Calibri"/>
                <w:color w:val="000000"/>
                <w:sz w:val="12"/>
                <w:szCs w:val="12"/>
              </w:rPr>
              <w:t xml:space="preserve"> </w:t>
            </w:r>
            <w:r w:rsidRPr="00B36930">
              <w:rPr>
                <w:rFonts w:ascii="Sylfaen" w:hAnsi="Sylfaen" w:cs="Sylfaen"/>
                <w:color w:val="000000"/>
                <w:sz w:val="12"/>
                <w:szCs w:val="12"/>
              </w:rPr>
              <w:t>առավելագույն</w:t>
            </w:r>
            <w:r w:rsidRPr="00B36930">
              <w:rPr>
                <w:rFonts w:ascii="Calibri" w:hAnsi="Calibri" w:cs="Calibri"/>
                <w:color w:val="000000"/>
                <w:sz w:val="12"/>
                <w:szCs w:val="12"/>
              </w:rPr>
              <w:t xml:space="preserve"> </w:t>
            </w:r>
            <w:r w:rsidRPr="00B36930">
              <w:rPr>
                <w:rFonts w:ascii="Sylfaen" w:hAnsi="Sylfaen" w:cs="Sylfaen"/>
                <w:color w:val="000000"/>
                <w:sz w:val="12"/>
                <w:szCs w:val="12"/>
              </w:rPr>
              <w:t>արժեքը</w:t>
            </w:r>
            <w:r w:rsidRPr="00B36930">
              <w:rPr>
                <w:rFonts w:ascii="Calibri" w:hAnsi="Calibri" w:cs="Calibri"/>
                <w:color w:val="000000"/>
                <w:sz w:val="12"/>
                <w:szCs w:val="12"/>
              </w:rPr>
              <w:t xml:space="preserve">                  </w:t>
            </w:r>
            <w:r w:rsidRPr="00B36930">
              <w:rPr>
                <w:rFonts w:ascii="Sylfaen" w:hAnsi="Sylfaen" w:cs="Calibri"/>
                <w:color w:val="000000"/>
                <w:sz w:val="12"/>
                <w:szCs w:val="12"/>
              </w:rPr>
              <w:t xml:space="preserve">ներառյալ </w:t>
            </w:r>
            <w:r w:rsidRPr="00B36930">
              <w:rPr>
                <w:rFonts w:ascii="Sylfaen" w:hAnsi="Sylfaen" w:cs="Sylfaen"/>
                <w:color w:val="000000"/>
                <w:sz w:val="12"/>
                <w:szCs w:val="12"/>
              </w:rPr>
              <w:t>ԱԱՀ</w:t>
            </w:r>
            <w:r w:rsidRPr="00B36930">
              <w:rPr>
                <w:rFonts w:ascii="Calibri" w:hAnsi="Calibri" w:cs="Calibri"/>
                <w:color w:val="000000"/>
                <w:sz w:val="12"/>
                <w:szCs w:val="12"/>
              </w:rPr>
              <w:t>-</w:t>
            </w:r>
            <w:r w:rsidRPr="00B36930">
              <w:rPr>
                <w:rFonts w:ascii="Sylfaen" w:hAnsi="Sylfaen" w:cs="Sylfaen"/>
                <w:color w:val="000000"/>
                <w:sz w:val="12"/>
                <w:szCs w:val="12"/>
              </w:rPr>
              <w:t>ն</w:t>
            </w:r>
          </w:p>
        </w:tc>
        <w:tc>
          <w:tcPr>
            <w:tcW w:w="900" w:type="dxa"/>
            <w:shd w:val="clear" w:color="auto" w:fill="auto"/>
            <w:vAlign w:val="center"/>
          </w:tcPr>
          <w:p w:rsidR="00984852" w:rsidRPr="00B36930" w:rsidRDefault="00984852" w:rsidP="00984852">
            <w:pPr>
              <w:jc w:val="center"/>
              <w:rPr>
                <w:rFonts w:ascii="Calibri" w:hAnsi="Calibri" w:cs="Calibri"/>
                <w:color w:val="000000"/>
                <w:sz w:val="12"/>
                <w:szCs w:val="12"/>
              </w:rPr>
            </w:pPr>
            <w:r w:rsidRPr="00B36930">
              <w:rPr>
                <w:rFonts w:ascii="Sylfaen" w:hAnsi="Sylfaen" w:cs="Sylfaen"/>
                <w:color w:val="000000"/>
                <w:sz w:val="12"/>
                <w:szCs w:val="12"/>
              </w:rPr>
              <w:t>Ընդհանուրի</w:t>
            </w:r>
            <w:r w:rsidRPr="00B36930">
              <w:rPr>
                <w:rFonts w:ascii="Calibri" w:hAnsi="Calibri" w:cs="Calibri"/>
                <w:color w:val="000000"/>
                <w:sz w:val="12"/>
                <w:szCs w:val="12"/>
              </w:rPr>
              <w:t xml:space="preserve"> </w:t>
            </w:r>
            <w:r w:rsidRPr="00B36930">
              <w:rPr>
                <w:rFonts w:ascii="Sylfaen" w:hAnsi="Sylfaen" w:cs="Sylfaen"/>
                <w:color w:val="000000"/>
                <w:sz w:val="12"/>
                <w:szCs w:val="12"/>
              </w:rPr>
              <w:t>առավելագույն</w:t>
            </w:r>
            <w:r w:rsidRPr="00B36930">
              <w:rPr>
                <w:rFonts w:ascii="Calibri" w:hAnsi="Calibri" w:cs="Calibri"/>
                <w:color w:val="000000"/>
                <w:sz w:val="12"/>
                <w:szCs w:val="12"/>
              </w:rPr>
              <w:t xml:space="preserve"> </w:t>
            </w:r>
            <w:r w:rsidRPr="00B36930">
              <w:rPr>
                <w:rFonts w:ascii="Sylfaen" w:hAnsi="Sylfaen" w:cs="Sylfaen"/>
                <w:color w:val="000000"/>
                <w:sz w:val="12"/>
                <w:szCs w:val="12"/>
              </w:rPr>
              <w:t>արժեքը</w:t>
            </w:r>
            <w:r w:rsidRPr="00B36930">
              <w:rPr>
                <w:rFonts w:ascii="Calibri" w:hAnsi="Calibri" w:cs="Calibri"/>
                <w:color w:val="000000"/>
                <w:sz w:val="12"/>
                <w:szCs w:val="12"/>
              </w:rPr>
              <w:t xml:space="preserve">  </w:t>
            </w:r>
            <w:r w:rsidRPr="00B36930">
              <w:rPr>
                <w:rFonts w:ascii="Sylfaen" w:hAnsi="Sylfaen" w:cs="Calibri"/>
                <w:color w:val="000000"/>
                <w:sz w:val="12"/>
                <w:szCs w:val="12"/>
              </w:rPr>
              <w:t xml:space="preserve">ներառյալ </w:t>
            </w:r>
            <w:r w:rsidRPr="00B36930">
              <w:rPr>
                <w:rFonts w:ascii="Sylfaen" w:hAnsi="Sylfaen" w:cs="Sylfaen"/>
                <w:color w:val="000000"/>
                <w:sz w:val="12"/>
                <w:szCs w:val="12"/>
              </w:rPr>
              <w:t>ԱԱՀ</w:t>
            </w:r>
            <w:r w:rsidRPr="00B36930">
              <w:rPr>
                <w:rFonts w:ascii="Calibri" w:hAnsi="Calibri" w:cs="Calibri"/>
                <w:color w:val="000000"/>
                <w:sz w:val="12"/>
                <w:szCs w:val="12"/>
              </w:rPr>
              <w:t>-</w:t>
            </w:r>
            <w:r w:rsidRPr="00B36930">
              <w:rPr>
                <w:rFonts w:ascii="Sylfaen" w:hAnsi="Sylfaen" w:cs="Sylfaen"/>
                <w:color w:val="000000"/>
                <w:sz w:val="12"/>
                <w:szCs w:val="12"/>
              </w:rPr>
              <w:t>ն</w:t>
            </w:r>
          </w:p>
        </w:tc>
        <w:tc>
          <w:tcPr>
            <w:tcW w:w="810" w:type="dxa"/>
            <w:shd w:val="clear" w:color="auto" w:fill="auto"/>
            <w:vAlign w:val="center"/>
          </w:tcPr>
          <w:p w:rsidR="00984852" w:rsidRPr="00B36930" w:rsidRDefault="00984852" w:rsidP="00984852">
            <w:pPr>
              <w:jc w:val="center"/>
              <w:rPr>
                <w:rFonts w:ascii="Calibri" w:hAnsi="Calibri" w:cs="Calibri"/>
                <w:color w:val="000000"/>
                <w:sz w:val="12"/>
                <w:szCs w:val="12"/>
              </w:rPr>
            </w:pPr>
            <w:r w:rsidRPr="00B36930">
              <w:rPr>
                <w:rFonts w:ascii="Sylfaen" w:hAnsi="Sylfaen" w:cs="Sylfaen"/>
                <w:color w:val="000000"/>
                <w:sz w:val="12"/>
                <w:szCs w:val="12"/>
              </w:rPr>
              <w:t>Մասնակցի</w:t>
            </w:r>
            <w:r w:rsidRPr="00B36930">
              <w:rPr>
                <w:rFonts w:ascii="Calibri" w:hAnsi="Calibri" w:cs="Calibri"/>
                <w:color w:val="000000"/>
                <w:sz w:val="12"/>
                <w:szCs w:val="12"/>
              </w:rPr>
              <w:t xml:space="preserve"> </w:t>
            </w:r>
            <w:r w:rsidRPr="00B36930">
              <w:rPr>
                <w:rFonts w:ascii="Sylfaen" w:hAnsi="Sylfaen" w:cs="Sylfaen"/>
                <w:color w:val="000000"/>
                <w:sz w:val="12"/>
                <w:szCs w:val="12"/>
              </w:rPr>
              <w:t>կողմից</w:t>
            </w:r>
            <w:r w:rsidRPr="00B36930">
              <w:rPr>
                <w:rFonts w:ascii="Calibri" w:hAnsi="Calibri" w:cs="Calibri"/>
                <w:color w:val="000000"/>
                <w:sz w:val="12"/>
                <w:szCs w:val="12"/>
              </w:rPr>
              <w:t xml:space="preserve"> </w:t>
            </w:r>
            <w:r w:rsidRPr="00B36930">
              <w:rPr>
                <w:rFonts w:ascii="Sylfaen" w:hAnsi="Sylfaen" w:cs="Sylfaen"/>
                <w:color w:val="000000"/>
                <w:sz w:val="12"/>
                <w:szCs w:val="12"/>
              </w:rPr>
              <w:t>առաջարկվող</w:t>
            </w:r>
            <w:r w:rsidRPr="00B36930">
              <w:rPr>
                <w:rFonts w:ascii="Calibri" w:hAnsi="Calibri" w:cs="Calibri"/>
                <w:color w:val="000000"/>
                <w:sz w:val="12"/>
                <w:szCs w:val="12"/>
              </w:rPr>
              <w:t xml:space="preserve">  </w:t>
            </w:r>
            <w:r w:rsidRPr="00B36930">
              <w:rPr>
                <w:rFonts w:ascii="Sylfaen" w:hAnsi="Sylfaen" w:cs="Sylfaen"/>
                <w:color w:val="000000"/>
                <w:sz w:val="12"/>
                <w:szCs w:val="12"/>
              </w:rPr>
              <w:t>միավորի</w:t>
            </w:r>
            <w:r w:rsidRPr="00B36930">
              <w:rPr>
                <w:rFonts w:ascii="Calibri" w:hAnsi="Calibri" w:cs="Calibri"/>
                <w:color w:val="000000"/>
                <w:sz w:val="12"/>
                <w:szCs w:val="12"/>
              </w:rPr>
              <w:t xml:space="preserve"> </w:t>
            </w:r>
            <w:r w:rsidRPr="00B36930">
              <w:rPr>
                <w:rFonts w:ascii="Sylfaen" w:hAnsi="Sylfaen" w:cs="Sylfaen"/>
                <w:color w:val="000000"/>
                <w:sz w:val="12"/>
                <w:szCs w:val="12"/>
              </w:rPr>
              <w:t>արժեքը</w:t>
            </w:r>
            <w:r w:rsidRPr="00B36930">
              <w:rPr>
                <w:rFonts w:ascii="Calibri" w:hAnsi="Calibri" w:cs="Calibri"/>
                <w:color w:val="000000"/>
                <w:sz w:val="12"/>
                <w:szCs w:val="12"/>
              </w:rPr>
              <w:t xml:space="preserve"> </w:t>
            </w:r>
            <w:r w:rsidRPr="00B36930">
              <w:rPr>
                <w:rFonts w:ascii="Sylfaen" w:hAnsi="Sylfaen" w:cs="Calibri"/>
                <w:color w:val="000000"/>
                <w:sz w:val="12"/>
                <w:szCs w:val="12"/>
              </w:rPr>
              <w:t xml:space="preserve">ներառյալ </w:t>
            </w:r>
            <w:r w:rsidRPr="00B36930">
              <w:rPr>
                <w:rFonts w:ascii="Sylfaen" w:hAnsi="Sylfaen" w:cs="Sylfaen"/>
                <w:color w:val="000000"/>
                <w:sz w:val="12"/>
                <w:szCs w:val="12"/>
              </w:rPr>
              <w:t>ԱԱՀ</w:t>
            </w:r>
            <w:r w:rsidRPr="00B36930">
              <w:rPr>
                <w:rFonts w:ascii="Calibri" w:hAnsi="Calibri" w:cs="Calibri"/>
                <w:color w:val="000000"/>
                <w:sz w:val="12"/>
                <w:szCs w:val="12"/>
              </w:rPr>
              <w:t>-</w:t>
            </w:r>
            <w:r w:rsidRPr="00B36930">
              <w:rPr>
                <w:rFonts w:ascii="Sylfaen" w:hAnsi="Sylfaen" w:cs="Sylfaen"/>
                <w:color w:val="000000"/>
                <w:sz w:val="12"/>
                <w:szCs w:val="12"/>
              </w:rPr>
              <w:t>ն</w:t>
            </w:r>
          </w:p>
        </w:tc>
        <w:tc>
          <w:tcPr>
            <w:tcW w:w="900" w:type="dxa"/>
            <w:shd w:val="clear" w:color="auto" w:fill="auto"/>
            <w:vAlign w:val="center"/>
          </w:tcPr>
          <w:p w:rsidR="00984852" w:rsidRPr="00B36930" w:rsidRDefault="00984852" w:rsidP="00984852">
            <w:pPr>
              <w:jc w:val="center"/>
              <w:rPr>
                <w:rFonts w:ascii="Calibri" w:hAnsi="Calibri" w:cs="Calibri"/>
                <w:color w:val="000000"/>
                <w:sz w:val="12"/>
                <w:szCs w:val="12"/>
              </w:rPr>
            </w:pPr>
            <w:r w:rsidRPr="00B36930">
              <w:rPr>
                <w:rFonts w:ascii="Sylfaen" w:hAnsi="Sylfaen" w:cs="Sylfaen"/>
                <w:color w:val="000000"/>
                <w:sz w:val="12"/>
                <w:szCs w:val="12"/>
              </w:rPr>
              <w:t>Մասնակցի</w:t>
            </w:r>
            <w:r w:rsidRPr="00B36930">
              <w:rPr>
                <w:rFonts w:ascii="Calibri" w:hAnsi="Calibri" w:cs="Calibri"/>
                <w:color w:val="000000"/>
                <w:sz w:val="12"/>
                <w:szCs w:val="12"/>
              </w:rPr>
              <w:t xml:space="preserve"> </w:t>
            </w:r>
            <w:r w:rsidRPr="00B36930">
              <w:rPr>
                <w:rFonts w:ascii="Sylfaen" w:hAnsi="Sylfaen" w:cs="Sylfaen"/>
                <w:color w:val="000000"/>
                <w:sz w:val="12"/>
                <w:szCs w:val="12"/>
              </w:rPr>
              <w:t>կողմից</w:t>
            </w:r>
            <w:r w:rsidRPr="00B36930">
              <w:rPr>
                <w:rFonts w:ascii="Calibri" w:hAnsi="Calibri" w:cs="Calibri"/>
                <w:color w:val="000000"/>
                <w:sz w:val="12"/>
                <w:szCs w:val="12"/>
              </w:rPr>
              <w:t xml:space="preserve"> </w:t>
            </w:r>
            <w:r w:rsidRPr="00B36930">
              <w:rPr>
                <w:rFonts w:ascii="Sylfaen" w:hAnsi="Sylfaen" w:cs="Sylfaen"/>
                <w:color w:val="000000"/>
                <w:sz w:val="12"/>
                <w:szCs w:val="12"/>
              </w:rPr>
              <w:t>առաջարկվող</w:t>
            </w:r>
            <w:r w:rsidRPr="00B36930">
              <w:rPr>
                <w:rFonts w:ascii="Calibri" w:hAnsi="Calibri" w:cs="Calibri"/>
                <w:color w:val="000000"/>
                <w:sz w:val="12"/>
                <w:szCs w:val="12"/>
              </w:rPr>
              <w:t xml:space="preserve">  </w:t>
            </w:r>
            <w:r w:rsidRPr="00B36930">
              <w:rPr>
                <w:rFonts w:ascii="Sylfaen" w:hAnsi="Sylfaen" w:cs="Sylfaen"/>
                <w:color w:val="000000"/>
                <w:sz w:val="12"/>
                <w:szCs w:val="12"/>
              </w:rPr>
              <w:t>ընդհանուրի</w:t>
            </w:r>
            <w:r w:rsidRPr="00B36930">
              <w:rPr>
                <w:rFonts w:ascii="Calibri" w:hAnsi="Calibri" w:cs="Calibri"/>
                <w:color w:val="000000"/>
                <w:sz w:val="12"/>
                <w:szCs w:val="12"/>
              </w:rPr>
              <w:t xml:space="preserve"> </w:t>
            </w:r>
            <w:r w:rsidRPr="00B36930">
              <w:rPr>
                <w:rFonts w:ascii="Sylfaen" w:hAnsi="Sylfaen" w:cs="Sylfaen"/>
                <w:color w:val="000000"/>
                <w:sz w:val="12"/>
                <w:szCs w:val="12"/>
              </w:rPr>
              <w:t>արժեքը</w:t>
            </w:r>
            <w:r w:rsidRPr="00B36930">
              <w:rPr>
                <w:rFonts w:ascii="Calibri" w:hAnsi="Calibri" w:cs="Calibri"/>
                <w:color w:val="000000"/>
                <w:sz w:val="12"/>
                <w:szCs w:val="12"/>
              </w:rPr>
              <w:t xml:space="preserve"> </w:t>
            </w:r>
            <w:r w:rsidRPr="00B36930">
              <w:rPr>
                <w:rFonts w:ascii="Sylfaen" w:hAnsi="Sylfaen" w:cs="Calibri"/>
                <w:color w:val="000000"/>
                <w:sz w:val="12"/>
                <w:szCs w:val="12"/>
              </w:rPr>
              <w:t xml:space="preserve">ներառյալ </w:t>
            </w:r>
            <w:r w:rsidRPr="00B36930">
              <w:rPr>
                <w:rFonts w:ascii="Sylfaen" w:hAnsi="Sylfaen" w:cs="Sylfaen"/>
                <w:color w:val="000000"/>
                <w:sz w:val="12"/>
                <w:szCs w:val="12"/>
              </w:rPr>
              <w:t>ԱԱՀ</w:t>
            </w:r>
            <w:r w:rsidRPr="00B36930">
              <w:rPr>
                <w:rFonts w:ascii="Calibri" w:hAnsi="Calibri" w:cs="Calibri"/>
                <w:color w:val="000000"/>
                <w:sz w:val="12"/>
                <w:szCs w:val="12"/>
              </w:rPr>
              <w:t>-</w:t>
            </w:r>
            <w:r w:rsidRPr="00B36930">
              <w:rPr>
                <w:rFonts w:ascii="Sylfaen" w:hAnsi="Sylfaen" w:cs="Sylfaen"/>
                <w:color w:val="000000"/>
                <w:sz w:val="12"/>
                <w:szCs w:val="12"/>
              </w:rPr>
              <w:t>ն</w:t>
            </w:r>
          </w:p>
        </w:tc>
      </w:tr>
      <w:tr w:rsidR="00CD043C" w:rsidRPr="00233710" w:rsidTr="00954A83">
        <w:trPr>
          <w:trHeight w:val="360"/>
        </w:trPr>
        <w:tc>
          <w:tcPr>
            <w:tcW w:w="1090" w:type="dxa"/>
            <w:vMerge w:val="restart"/>
            <w:shd w:val="clear" w:color="auto" w:fill="auto"/>
            <w:vAlign w:val="center"/>
            <w:hideMark/>
          </w:tcPr>
          <w:p w:rsidR="00CD043C" w:rsidRPr="00CA32FF" w:rsidRDefault="00CD043C" w:rsidP="00D74A6F">
            <w:pPr>
              <w:jc w:val="center"/>
              <w:rPr>
                <w:rFonts w:ascii="Sylfaen" w:hAnsi="Sylfaen"/>
                <w:b/>
                <w:bCs/>
                <w:color w:val="000000"/>
                <w:sz w:val="14"/>
                <w:szCs w:val="14"/>
              </w:rPr>
            </w:pPr>
            <w:r w:rsidRPr="00CA32FF">
              <w:rPr>
                <w:rFonts w:ascii="Sylfaen" w:hAnsi="Sylfaen"/>
                <w:b/>
                <w:bCs/>
                <w:color w:val="000000"/>
                <w:sz w:val="14"/>
                <w:szCs w:val="14"/>
              </w:rPr>
              <w:t>1</w:t>
            </w: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Олимпус մետաղի անալիզատոր</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vMerge w:val="restart"/>
            <w:shd w:val="clear" w:color="auto" w:fill="auto"/>
            <w:vAlign w:val="center"/>
            <w:hideMark/>
          </w:tcPr>
          <w:p w:rsidR="00CD043C" w:rsidRPr="00954A83" w:rsidRDefault="00CD043C" w:rsidP="00954A83">
            <w:pPr>
              <w:jc w:val="center"/>
              <w:rPr>
                <w:rFonts w:ascii="Sylfaen" w:hAnsi="Sylfaen"/>
                <w:b/>
                <w:bCs/>
                <w:color w:val="000000"/>
                <w:sz w:val="16"/>
                <w:szCs w:val="16"/>
              </w:rPr>
            </w:pPr>
            <w:r w:rsidRPr="00954A83">
              <w:rPr>
                <w:rFonts w:ascii="Calibri" w:hAnsi="Calibri"/>
                <w:color w:val="000000"/>
                <w:sz w:val="16"/>
                <w:szCs w:val="16"/>
              </w:rPr>
              <w:t>32100000</w:t>
            </w:r>
          </w:p>
        </w:tc>
        <w:tc>
          <w:tcPr>
            <w:tcW w:w="900" w:type="dxa"/>
            <w:vMerge w:val="restart"/>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32100000</w:t>
            </w:r>
          </w:p>
        </w:tc>
        <w:tc>
          <w:tcPr>
            <w:tcW w:w="810" w:type="dxa"/>
            <w:vMerge w:val="restart"/>
            <w:shd w:val="clear" w:color="auto" w:fill="auto"/>
            <w:vAlign w:val="center"/>
          </w:tcPr>
          <w:p w:rsidR="00CD043C" w:rsidRPr="00CA32FF" w:rsidRDefault="00CD043C" w:rsidP="00984852">
            <w:pPr>
              <w:jc w:val="center"/>
              <w:rPr>
                <w:rFonts w:ascii="Sylfaen" w:hAnsi="Sylfaen"/>
                <w:b/>
                <w:bCs/>
                <w:color w:val="000000"/>
                <w:sz w:val="14"/>
                <w:szCs w:val="14"/>
              </w:rPr>
            </w:pPr>
          </w:p>
        </w:tc>
        <w:tc>
          <w:tcPr>
            <w:tcW w:w="900" w:type="dxa"/>
            <w:vMerge w:val="restart"/>
            <w:shd w:val="clear" w:color="auto" w:fill="auto"/>
            <w:vAlign w:val="center"/>
          </w:tcPr>
          <w:p w:rsidR="00CD043C" w:rsidRPr="00CA32FF" w:rsidRDefault="00CD043C" w:rsidP="00984852">
            <w:pPr>
              <w:jc w:val="center"/>
              <w:rPr>
                <w:rFonts w:ascii="Sylfaen" w:hAnsi="Sylfaen"/>
                <w:b/>
                <w:bCs/>
                <w:color w:val="000000"/>
                <w:sz w:val="14"/>
                <w:szCs w:val="14"/>
              </w:rPr>
            </w:pPr>
          </w:p>
        </w:tc>
      </w:tr>
      <w:tr w:rsidR="00CD043C" w:rsidRPr="00233710" w:rsidTr="00954A83">
        <w:trPr>
          <w:trHeight w:val="405"/>
        </w:trPr>
        <w:tc>
          <w:tcPr>
            <w:tcW w:w="1090" w:type="dxa"/>
            <w:vMerge/>
            <w:shd w:val="clear" w:color="auto" w:fill="auto"/>
            <w:vAlign w:val="center"/>
            <w:hideMark/>
          </w:tcPr>
          <w:p w:rsidR="00CD043C" w:rsidRPr="00CA32FF" w:rsidRDefault="00CD043C" w:rsidP="00984852">
            <w:pPr>
              <w:jc w:val="center"/>
              <w:rPr>
                <w:rFonts w:ascii="Sylfaen" w:hAnsi="Sylfaen"/>
                <w:b/>
                <w:bCs/>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Epoch XT ուլտրաձայնային դեֆեկտոսկոպ</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vMerge/>
            <w:shd w:val="clear" w:color="auto" w:fill="auto"/>
            <w:vAlign w:val="center"/>
            <w:hideMark/>
          </w:tcPr>
          <w:p w:rsidR="00CD043C" w:rsidRPr="00954A83" w:rsidRDefault="00CD043C" w:rsidP="00954A83">
            <w:pPr>
              <w:jc w:val="center"/>
              <w:rPr>
                <w:rFonts w:ascii="Sylfaen" w:hAnsi="Sylfaen"/>
                <w:b/>
                <w:bCs/>
                <w:color w:val="000000"/>
                <w:sz w:val="16"/>
                <w:szCs w:val="16"/>
              </w:rPr>
            </w:pPr>
          </w:p>
        </w:tc>
        <w:tc>
          <w:tcPr>
            <w:tcW w:w="900" w:type="dxa"/>
            <w:vMerge/>
            <w:shd w:val="clear" w:color="auto" w:fill="auto"/>
            <w:vAlign w:val="center"/>
          </w:tcPr>
          <w:p w:rsidR="00CD043C" w:rsidRPr="00954A83" w:rsidRDefault="00CD043C" w:rsidP="00954A83">
            <w:pPr>
              <w:jc w:val="center"/>
              <w:rPr>
                <w:rFonts w:ascii="Sylfaen" w:hAnsi="Sylfaen"/>
                <w:b/>
                <w:bCs/>
                <w:color w:val="000000"/>
                <w:sz w:val="16"/>
                <w:szCs w:val="16"/>
              </w:rPr>
            </w:pPr>
          </w:p>
        </w:tc>
        <w:tc>
          <w:tcPr>
            <w:tcW w:w="810" w:type="dxa"/>
            <w:vMerge/>
            <w:shd w:val="clear" w:color="auto" w:fill="auto"/>
            <w:vAlign w:val="center"/>
          </w:tcPr>
          <w:p w:rsidR="00CD043C" w:rsidRPr="00CA32FF" w:rsidRDefault="00CD043C" w:rsidP="00984852">
            <w:pPr>
              <w:jc w:val="center"/>
              <w:rPr>
                <w:rFonts w:ascii="Sylfaen" w:hAnsi="Sylfaen"/>
                <w:b/>
                <w:bCs/>
                <w:color w:val="000000"/>
                <w:sz w:val="14"/>
                <w:szCs w:val="14"/>
              </w:rPr>
            </w:pPr>
          </w:p>
        </w:tc>
        <w:tc>
          <w:tcPr>
            <w:tcW w:w="900" w:type="dxa"/>
            <w:vMerge/>
            <w:shd w:val="clear" w:color="auto" w:fill="auto"/>
            <w:vAlign w:val="center"/>
          </w:tcPr>
          <w:p w:rsidR="00CD043C" w:rsidRPr="00CA32FF" w:rsidRDefault="00CD043C" w:rsidP="00984852">
            <w:pPr>
              <w:jc w:val="center"/>
              <w:rPr>
                <w:rFonts w:ascii="Sylfaen" w:hAnsi="Sylfaen"/>
                <w:b/>
                <w:bCs/>
                <w:color w:val="000000"/>
                <w:sz w:val="14"/>
                <w:szCs w:val="14"/>
              </w:rPr>
            </w:pPr>
          </w:p>
        </w:tc>
      </w:tr>
      <w:tr w:rsidR="00CD043C" w:rsidRPr="00233710" w:rsidTr="00954A83">
        <w:trPr>
          <w:trHeight w:val="405"/>
        </w:trPr>
        <w:tc>
          <w:tcPr>
            <w:tcW w:w="1090" w:type="dxa"/>
            <w:vMerge w:val="restart"/>
            <w:shd w:val="clear" w:color="auto" w:fill="auto"/>
            <w:vAlign w:val="center"/>
            <w:hideMark/>
          </w:tcPr>
          <w:p w:rsidR="00CD043C" w:rsidRPr="00CA32FF" w:rsidRDefault="00CD043C" w:rsidP="00984852">
            <w:pPr>
              <w:jc w:val="center"/>
              <w:rPr>
                <w:rFonts w:ascii="Sylfaen" w:hAnsi="Sylfaen"/>
                <w:b/>
                <w:bCs/>
                <w:color w:val="000000"/>
                <w:sz w:val="14"/>
                <w:szCs w:val="14"/>
              </w:rPr>
            </w:pPr>
            <w:r w:rsidRPr="00CA32FF">
              <w:rPr>
                <w:rFonts w:ascii="Sylfaen" w:hAnsi="Sylfaen"/>
                <w:b/>
                <w:bCs/>
                <w:color w:val="000000"/>
                <w:sz w:val="14"/>
                <w:szCs w:val="14"/>
              </w:rPr>
              <w:t>2</w:t>
            </w:r>
          </w:p>
          <w:p w:rsidR="00CD043C" w:rsidRPr="00CA32FF" w:rsidRDefault="00CD043C" w:rsidP="00984852">
            <w:pPr>
              <w:jc w:val="center"/>
              <w:rPr>
                <w:rFonts w:ascii="Sylfaen" w:hAnsi="Sylfaen"/>
                <w:b/>
                <w:bCs/>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Моноскан-4 ռենտգենյան սարք</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2</w:t>
            </w:r>
          </w:p>
        </w:tc>
        <w:tc>
          <w:tcPr>
            <w:tcW w:w="900" w:type="dxa"/>
            <w:vMerge w:val="restart"/>
            <w:shd w:val="clear" w:color="auto" w:fill="auto"/>
            <w:vAlign w:val="center"/>
            <w:hideMark/>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6150000</w:t>
            </w:r>
          </w:p>
          <w:p w:rsidR="00CD043C" w:rsidRPr="00954A83" w:rsidRDefault="00CD043C" w:rsidP="00954A83">
            <w:pPr>
              <w:jc w:val="center"/>
              <w:rPr>
                <w:rFonts w:ascii="Sylfaen" w:hAnsi="Sylfaen"/>
                <w:b/>
                <w:bCs/>
                <w:color w:val="000000"/>
                <w:sz w:val="16"/>
                <w:szCs w:val="16"/>
              </w:rPr>
            </w:pPr>
          </w:p>
        </w:tc>
        <w:tc>
          <w:tcPr>
            <w:tcW w:w="900" w:type="dxa"/>
            <w:vMerge w:val="restart"/>
            <w:shd w:val="clear" w:color="auto" w:fill="auto"/>
            <w:vAlign w:val="center"/>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12300000</w:t>
            </w:r>
          </w:p>
          <w:p w:rsidR="00CD043C" w:rsidRPr="00954A83" w:rsidRDefault="00CD043C" w:rsidP="00954A83">
            <w:pPr>
              <w:jc w:val="center"/>
              <w:rPr>
                <w:rFonts w:ascii="Sylfaen" w:hAnsi="Sylfaen"/>
                <w:b/>
                <w:bCs/>
                <w:color w:val="000000"/>
                <w:sz w:val="16"/>
                <w:szCs w:val="16"/>
              </w:rPr>
            </w:pPr>
          </w:p>
        </w:tc>
        <w:tc>
          <w:tcPr>
            <w:tcW w:w="810" w:type="dxa"/>
            <w:vMerge w:val="restart"/>
            <w:shd w:val="clear" w:color="auto" w:fill="auto"/>
            <w:vAlign w:val="center"/>
          </w:tcPr>
          <w:p w:rsidR="00CD043C" w:rsidRPr="00CA32FF" w:rsidRDefault="00CD043C" w:rsidP="00984852">
            <w:pPr>
              <w:jc w:val="center"/>
              <w:rPr>
                <w:rFonts w:ascii="Sylfaen" w:hAnsi="Sylfaen"/>
                <w:b/>
                <w:bCs/>
                <w:color w:val="000000"/>
                <w:sz w:val="14"/>
                <w:szCs w:val="14"/>
              </w:rPr>
            </w:pPr>
          </w:p>
        </w:tc>
        <w:tc>
          <w:tcPr>
            <w:tcW w:w="900" w:type="dxa"/>
            <w:vMerge w:val="restart"/>
            <w:shd w:val="clear" w:color="auto" w:fill="auto"/>
            <w:vAlign w:val="center"/>
          </w:tcPr>
          <w:p w:rsidR="00CD043C" w:rsidRPr="00CA32FF" w:rsidRDefault="00CD043C" w:rsidP="00984852">
            <w:pPr>
              <w:jc w:val="center"/>
              <w:rPr>
                <w:rFonts w:ascii="Sylfaen" w:hAnsi="Sylfaen"/>
                <w:b/>
                <w:bCs/>
                <w:color w:val="000000"/>
                <w:sz w:val="14"/>
                <w:szCs w:val="14"/>
              </w:rPr>
            </w:pPr>
          </w:p>
        </w:tc>
      </w:tr>
      <w:tr w:rsidR="00CD043C" w:rsidRPr="00233710" w:rsidTr="00954A83">
        <w:trPr>
          <w:trHeight w:val="441"/>
        </w:trPr>
        <w:tc>
          <w:tcPr>
            <w:tcW w:w="1090" w:type="dxa"/>
            <w:vMerge/>
            <w:shd w:val="clear" w:color="auto" w:fill="auto"/>
            <w:vAlign w:val="center"/>
            <w:hideMark/>
          </w:tcPr>
          <w:p w:rsidR="00CD043C" w:rsidRPr="00CA32FF" w:rsidRDefault="00CD043C" w:rsidP="00984852">
            <w:pPr>
              <w:jc w:val="center"/>
              <w:rPr>
                <w:rFonts w:ascii="Sylfaen" w:hAnsi="Sylfaen"/>
                <w:b/>
                <w:bCs/>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Паук-2 մագնիսական մամլիչ (штативно-механическое устройство)</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2</w:t>
            </w:r>
          </w:p>
        </w:tc>
        <w:tc>
          <w:tcPr>
            <w:tcW w:w="900" w:type="dxa"/>
            <w:vMerge/>
            <w:shd w:val="clear" w:color="auto" w:fill="auto"/>
            <w:vAlign w:val="center"/>
            <w:hideMark/>
          </w:tcPr>
          <w:p w:rsidR="00CD043C" w:rsidRPr="00954A83" w:rsidRDefault="00CD043C" w:rsidP="00954A83">
            <w:pPr>
              <w:jc w:val="center"/>
              <w:rPr>
                <w:rFonts w:ascii="Sylfaen" w:hAnsi="Sylfaen"/>
                <w:b/>
                <w:bCs/>
                <w:color w:val="000000"/>
                <w:sz w:val="16"/>
                <w:szCs w:val="16"/>
              </w:rPr>
            </w:pPr>
          </w:p>
        </w:tc>
        <w:tc>
          <w:tcPr>
            <w:tcW w:w="900" w:type="dxa"/>
            <w:vMerge/>
            <w:shd w:val="clear" w:color="auto" w:fill="auto"/>
            <w:vAlign w:val="center"/>
          </w:tcPr>
          <w:p w:rsidR="00CD043C" w:rsidRPr="00954A83" w:rsidRDefault="00CD043C" w:rsidP="00954A83">
            <w:pPr>
              <w:jc w:val="center"/>
              <w:rPr>
                <w:rFonts w:ascii="Sylfaen" w:hAnsi="Sylfaen"/>
                <w:b/>
                <w:bCs/>
                <w:color w:val="000000"/>
                <w:sz w:val="16"/>
                <w:szCs w:val="16"/>
              </w:rPr>
            </w:pPr>
          </w:p>
        </w:tc>
        <w:tc>
          <w:tcPr>
            <w:tcW w:w="810" w:type="dxa"/>
            <w:vMerge/>
            <w:shd w:val="clear" w:color="auto" w:fill="auto"/>
            <w:vAlign w:val="center"/>
          </w:tcPr>
          <w:p w:rsidR="00CD043C" w:rsidRPr="00CA32FF" w:rsidRDefault="00CD043C" w:rsidP="00984852">
            <w:pPr>
              <w:jc w:val="center"/>
              <w:rPr>
                <w:rFonts w:ascii="Sylfaen" w:hAnsi="Sylfaen"/>
                <w:b/>
                <w:bCs/>
                <w:color w:val="000000"/>
                <w:sz w:val="14"/>
                <w:szCs w:val="14"/>
              </w:rPr>
            </w:pPr>
          </w:p>
        </w:tc>
        <w:tc>
          <w:tcPr>
            <w:tcW w:w="900" w:type="dxa"/>
            <w:vMerge/>
            <w:shd w:val="clear" w:color="auto" w:fill="auto"/>
            <w:vAlign w:val="center"/>
          </w:tcPr>
          <w:p w:rsidR="00CD043C" w:rsidRPr="00CA32FF" w:rsidRDefault="00CD043C" w:rsidP="00984852">
            <w:pPr>
              <w:jc w:val="center"/>
              <w:rPr>
                <w:rFonts w:ascii="Sylfaen" w:hAnsi="Sylfaen"/>
                <w:b/>
                <w:bCs/>
                <w:color w:val="000000"/>
                <w:sz w:val="14"/>
                <w:szCs w:val="14"/>
              </w:rPr>
            </w:pPr>
          </w:p>
        </w:tc>
      </w:tr>
      <w:tr w:rsidR="00CD043C" w:rsidRPr="00233710" w:rsidTr="00954A83">
        <w:trPr>
          <w:trHeight w:val="306"/>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3</w:t>
            </w:r>
          </w:p>
          <w:p w:rsidR="00CD043C" w:rsidRPr="00CA32FF" w:rsidRDefault="00CD043C" w:rsidP="005F46B7">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Вибран-2.1 Վիբրոանալիզատոր շարժական, կամ նմանատիպը</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center"/>
            <w:hideMark/>
          </w:tcPr>
          <w:p w:rsidR="00CD043C" w:rsidRPr="00954A83" w:rsidRDefault="00CD043C" w:rsidP="00954A83">
            <w:pPr>
              <w:jc w:val="center"/>
              <w:rPr>
                <w:rFonts w:ascii="Sylfaen" w:hAnsi="Sylfaen"/>
                <w:color w:val="000000"/>
                <w:sz w:val="16"/>
                <w:szCs w:val="16"/>
              </w:rPr>
            </w:pPr>
            <w:r w:rsidRPr="00954A83">
              <w:rPr>
                <w:rFonts w:ascii="Calibri" w:hAnsi="Calibri"/>
                <w:color w:val="000000"/>
                <w:sz w:val="16"/>
                <w:szCs w:val="16"/>
              </w:rPr>
              <w:t>650000</w:t>
            </w: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650000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375"/>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4</w:t>
            </w:r>
          </w:p>
          <w:p w:rsidR="00CD043C" w:rsidRPr="00CA32FF" w:rsidRDefault="00CD043C" w:rsidP="00984852">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КИМ-2М Կոէրցաչափ իմպուլսային պորտատիվ, կամ նմանատիպը</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center"/>
            <w:hideMark/>
          </w:tcPr>
          <w:p w:rsidR="00CD043C" w:rsidRPr="00954A83" w:rsidRDefault="00CD043C" w:rsidP="00954A83">
            <w:pPr>
              <w:jc w:val="center"/>
              <w:rPr>
                <w:rFonts w:ascii="Sylfaen" w:hAnsi="Sylfaen"/>
                <w:color w:val="000000"/>
                <w:sz w:val="16"/>
                <w:szCs w:val="16"/>
              </w:rPr>
            </w:pPr>
            <w:r w:rsidRPr="00954A83">
              <w:rPr>
                <w:rFonts w:ascii="Calibri" w:hAnsi="Calibri"/>
                <w:color w:val="000000"/>
                <w:sz w:val="16"/>
                <w:szCs w:val="16"/>
              </w:rPr>
              <w:t>1580000</w:t>
            </w: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1580000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2151"/>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5</w:t>
            </w:r>
          </w:p>
          <w:p w:rsidR="00CD043C" w:rsidRPr="00CA32FF" w:rsidRDefault="00CD043C" w:rsidP="00984852">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Сталкер 75-04 ՈՒղղեփնտրիչ որոնողական համակարգ:</w:t>
            </w:r>
            <w:r w:rsidRPr="00CA32FF">
              <w:rPr>
                <w:rFonts w:ascii="Sylfaen" w:hAnsi="Sylfaen"/>
                <w:color w:val="000000"/>
                <w:sz w:val="14"/>
                <w:szCs w:val="14"/>
              </w:rPr>
              <w:br/>
              <w:t>Ընդունիչի լրացուցիչ կոմպլեկտացիա՝</w:t>
            </w:r>
            <w:r w:rsidRPr="00CA32FF">
              <w:rPr>
                <w:rFonts w:ascii="Sylfaen" w:hAnsi="Sylfaen"/>
                <w:color w:val="000000"/>
                <w:sz w:val="14"/>
                <w:szCs w:val="14"/>
              </w:rPr>
              <w:br/>
              <w:t>- Датчик контроля изоляции ДКИ-02</w:t>
            </w:r>
            <w:r w:rsidRPr="00CA32FF">
              <w:rPr>
                <w:rFonts w:ascii="Sylfaen" w:hAnsi="Sylfaen"/>
                <w:color w:val="000000"/>
                <w:sz w:val="14"/>
                <w:szCs w:val="14"/>
              </w:rPr>
              <w:br/>
              <w:t>- Датчик контроля изоляции ДКИ-П</w:t>
            </w:r>
            <w:r w:rsidRPr="00CA32FF">
              <w:rPr>
                <w:rFonts w:ascii="Sylfaen" w:hAnsi="Sylfaen"/>
                <w:color w:val="000000"/>
                <w:sz w:val="14"/>
                <w:szCs w:val="14"/>
              </w:rPr>
              <w:br/>
              <w:t>- Датчик контроля изоляции ДКИ-Е</w:t>
            </w:r>
            <w:r w:rsidRPr="00CA32FF">
              <w:rPr>
                <w:rFonts w:ascii="Sylfaen" w:hAnsi="Sylfaen"/>
                <w:color w:val="000000"/>
                <w:sz w:val="14"/>
                <w:szCs w:val="14"/>
              </w:rPr>
              <w:br/>
              <w:t xml:space="preserve">- Датчик А-Рамка </w:t>
            </w:r>
            <w:r w:rsidRPr="00CA32FF">
              <w:rPr>
                <w:rFonts w:ascii="Sylfaen" w:hAnsi="Sylfaen"/>
                <w:color w:val="000000"/>
                <w:sz w:val="14"/>
                <w:szCs w:val="14"/>
              </w:rPr>
              <w:br/>
              <w:t>- Bluetooth GPS-приемник Holux RCV-3000</w:t>
            </w:r>
            <w:r w:rsidRPr="00CA32FF">
              <w:rPr>
                <w:rFonts w:ascii="Sylfaen" w:hAnsi="Sylfaen"/>
                <w:color w:val="000000"/>
                <w:sz w:val="14"/>
                <w:szCs w:val="14"/>
              </w:rPr>
              <w:br/>
              <w:t>Գեներատորի լրացուցիչ կոմպլեկտացիա՝</w:t>
            </w:r>
            <w:r w:rsidRPr="00CA32FF">
              <w:rPr>
                <w:rFonts w:ascii="Sylfaen" w:hAnsi="Sylfaen"/>
                <w:color w:val="000000"/>
                <w:sz w:val="14"/>
                <w:szCs w:val="14"/>
              </w:rPr>
              <w:br/>
              <w:t>- Контакт магнитный РАПМ 469339.001 (2 հատ)</w:t>
            </w:r>
            <w:r w:rsidRPr="00CA32FF">
              <w:rPr>
                <w:rFonts w:ascii="Sylfaen" w:hAnsi="Sylfaen"/>
                <w:color w:val="000000"/>
                <w:sz w:val="14"/>
                <w:szCs w:val="14"/>
              </w:rPr>
              <w:br/>
              <w:t>- Струбцина РЛПА 301532.001</w:t>
            </w:r>
            <w:r w:rsidRPr="00CA32FF">
              <w:rPr>
                <w:rFonts w:ascii="Sylfaen" w:hAnsi="Sylfaen"/>
                <w:color w:val="000000"/>
                <w:sz w:val="14"/>
                <w:szCs w:val="14"/>
              </w:rPr>
              <w:br/>
              <w:t>- Сумка генератора</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center"/>
            <w:hideMark/>
          </w:tcPr>
          <w:p w:rsidR="00CD043C" w:rsidRPr="00954A83" w:rsidRDefault="00CD043C" w:rsidP="00954A83">
            <w:pPr>
              <w:jc w:val="center"/>
              <w:rPr>
                <w:rFonts w:ascii="Sylfaen" w:hAnsi="Sylfaen"/>
                <w:color w:val="000000"/>
                <w:sz w:val="16"/>
                <w:szCs w:val="16"/>
              </w:rPr>
            </w:pPr>
            <w:r w:rsidRPr="00954A83">
              <w:rPr>
                <w:rFonts w:ascii="Calibri" w:hAnsi="Calibri"/>
                <w:color w:val="000000"/>
                <w:sz w:val="16"/>
                <w:szCs w:val="16"/>
              </w:rPr>
              <w:t>1375000</w:t>
            </w: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1375000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261"/>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6</w:t>
            </w:r>
          </w:p>
          <w:p w:rsidR="00CD043C" w:rsidRPr="00CA32FF" w:rsidRDefault="00CD043C" w:rsidP="00984852">
            <w:pPr>
              <w:jc w:val="center"/>
              <w:rPr>
                <w:rFonts w:ascii="Sylfaen" w:hAnsi="Sylfaen"/>
                <w:color w:val="000000"/>
                <w:sz w:val="14"/>
                <w:szCs w:val="14"/>
              </w:rPr>
            </w:pPr>
          </w:p>
        </w:tc>
        <w:tc>
          <w:tcPr>
            <w:tcW w:w="4230" w:type="dxa"/>
            <w:shd w:val="clear" w:color="auto" w:fill="auto"/>
            <w:noWrap/>
            <w:vAlign w:val="bottom"/>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АМЦ 2-50 ադգեզիմետր</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bottom"/>
            <w:hideMark/>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310000</w:t>
            </w: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310000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261"/>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7</w:t>
            </w:r>
          </w:p>
          <w:p w:rsidR="00CD043C" w:rsidRPr="00CA32FF" w:rsidRDefault="00CD043C" w:rsidP="00984852">
            <w:pPr>
              <w:jc w:val="center"/>
              <w:rPr>
                <w:rFonts w:ascii="Sylfaen" w:hAnsi="Sylfaen"/>
                <w:color w:val="000000"/>
                <w:sz w:val="14"/>
                <w:szCs w:val="14"/>
              </w:rPr>
            </w:pPr>
          </w:p>
        </w:tc>
        <w:tc>
          <w:tcPr>
            <w:tcW w:w="4230" w:type="dxa"/>
            <w:shd w:val="clear" w:color="auto" w:fill="auto"/>
            <w:noWrap/>
            <w:vAlign w:val="bottom"/>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Константа КН1 ադգեզիմետր-դանակ</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bottom"/>
            <w:hideMark/>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230000</w:t>
            </w: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230000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261"/>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8</w:t>
            </w:r>
          </w:p>
          <w:p w:rsidR="00CD043C" w:rsidRPr="00CA32FF" w:rsidRDefault="00CD043C" w:rsidP="00984852">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Константа МК4Ц հաստաչափ</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bottom"/>
            <w:hideMark/>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340000</w:t>
            </w: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340000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252"/>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9</w:t>
            </w:r>
          </w:p>
          <w:p w:rsidR="00CD043C" w:rsidRPr="00CA32FF" w:rsidRDefault="00CD043C" w:rsidP="00984852">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ДКГ-РМ 1603А դոզիմետր</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4</w:t>
            </w:r>
          </w:p>
        </w:tc>
        <w:tc>
          <w:tcPr>
            <w:tcW w:w="900" w:type="dxa"/>
            <w:shd w:val="clear" w:color="auto" w:fill="auto"/>
            <w:vAlign w:val="center"/>
            <w:hideMark/>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437500</w:t>
            </w:r>
          </w:p>
          <w:p w:rsidR="00CD043C" w:rsidRPr="00954A83" w:rsidRDefault="00CD043C" w:rsidP="00954A83">
            <w:pPr>
              <w:jc w:val="center"/>
              <w:rPr>
                <w:rFonts w:ascii="Sylfaen" w:hAnsi="Sylfaen"/>
                <w:color w:val="000000"/>
                <w:sz w:val="16"/>
                <w:szCs w:val="16"/>
              </w:rPr>
            </w:pP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1750000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171"/>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10</w:t>
            </w:r>
          </w:p>
          <w:p w:rsidR="00CD043C" w:rsidRPr="00CA32FF" w:rsidRDefault="00CD043C" w:rsidP="00984852">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Темп-3 կարցրաչափ</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bottom"/>
            <w:hideMark/>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280000</w:t>
            </w: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280000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252"/>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11</w:t>
            </w:r>
          </w:p>
          <w:p w:rsidR="00CD043C" w:rsidRPr="00CA32FF" w:rsidRDefault="00CD043C" w:rsidP="00984852">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НС 85х400 СД նեգատոսկոպ</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bottom"/>
            <w:hideMark/>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350000</w:t>
            </w: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350000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171"/>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12</w:t>
            </w:r>
          </w:p>
          <w:p w:rsidR="00CD043C" w:rsidRPr="00CA32FF" w:rsidRDefault="00CD043C" w:rsidP="00984852">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XR 35 NDT երևակման մեքենա</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bottom"/>
            <w:hideMark/>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6350000</w:t>
            </w: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6350000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234"/>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13</w:t>
            </w:r>
          </w:p>
          <w:p w:rsidR="00CD043C" w:rsidRPr="00CA32FF" w:rsidRDefault="00CD043C" w:rsidP="00984852">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Agfa NDT 1200 ուժեղացնող էկրան</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30</w:t>
            </w:r>
          </w:p>
        </w:tc>
        <w:tc>
          <w:tcPr>
            <w:tcW w:w="900" w:type="dxa"/>
            <w:shd w:val="clear" w:color="auto" w:fill="auto"/>
            <w:vAlign w:val="center"/>
            <w:hideMark/>
          </w:tcPr>
          <w:p w:rsidR="00CD043C" w:rsidRPr="00954A83" w:rsidRDefault="00954A83" w:rsidP="00954A83">
            <w:pPr>
              <w:jc w:val="center"/>
              <w:rPr>
                <w:rFonts w:ascii="Sylfaen" w:hAnsi="Sylfaen"/>
                <w:color w:val="000000"/>
                <w:sz w:val="16"/>
                <w:szCs w:val="16"/>
              </w:rPr>
            </w:pPr>
            <w:r w:rsidRPr="00954A83">
              <w:rPr>
                <w:rFonts w:ascii="Sylfaen" w:hAnsi="Sylfaen"/>
                <w:color w:val="000000"/>
                <w:sz w:val="16"/>
                <w:szCs w:val="16"/>
              </w:rPr>
              <w:t>232000</w:t>
            </w:r>
          </w:p>
        </w:tc>
        <w:tc>
          <w:tcPr>
            <w:tcW w:w="900" w:type="dxa"/>
            <w:shd w:val="clear" w:color="auto" w:fill="auto"/>
            <w:vAlign w:val="bottom"/>
          </w:tcPr>
          <w:p w:rsidR="00954A83" w:rsidRPr="00954A83" w:rsidRDefault="00954A83" w:rsidP="00954A83">
            <w:pPr>
              <w:jc w:val="center"/>
              <w:rPr>
                <w:rFonts w:ascii="Calibri" w:hAnsi="Calibri"/>
                <w:color w:val="000000"/>
                <w:sz w:val="16"/>
                <w:szCs w:val="16"/>
              </w:rPr>
            </w:pPr>
            <w:r w:rsidRPr="00954A83">
              <w:rPr>
                <w:rFonts w:ascii="Calibri" w:hAnsi="Calibri"/>
                <w:color w:val="000000"/>
                <w:sz w:val="16"/>
                <w:szCs w:val="16"/>
              </w:rPr>
              <w:t>6960000</w:t>
            </w:r>
          </w:p>
          <w:p w:rsidR="00CD043C" w:rsidRPr="00954A83" w:rsidRDefault="00CD043C" w:rsidP="00954A83">
            <w:pPr>
              <w:jc w:val="center"/>
              <w:rPr>
                <w:rFonts w:ascii="Calibri" w:hAnsi="Calibri"/>
                <w:color w:val="000000"/>
                <w:sz w:val="16"/>
                <w:szCs w:val="16"/>
              </w:rPr>
            </w:pP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r w:rsidR="00CD043C" w:rsidRPr="00233710" w:rsidTr="00954A83">
        <w:trPr>
          <w:trHeight w:val="390"/>
        </w:trPr>
        <w:tc>
          <w:tcPr>
            <w:tcW w:w="1090" w:type="dxa"/>
            <w:shd w:val="clear" w:color="auto" w:fill="auto"/>
            <w:vAlign w:val="center"/>
            <w:hideMark/>
          </w:tcPr>
          <w:p w:rsidR="00CD043C" w:rsidRPr="00CA32FF" w:rsidRDefault="00CD043C" w:rsidP="005F46B7">
            <w:pPr>
              <w:jc w:val="center"/>
              <w:rPr>
                <w:rFonts w:ascii="Sylfaen" w:hAnsi="Sylfaen"/>
                <w:b/>
                <w:bCs/>
                <w:color w:val="000000"/>
                <w:sz w:val="14"/>
                <w:szCs w:val="14"/>
              </w:rPr>
            </w:pPr>
            <w:r>
              <w:rPr>
                <w:rFonts w:ascii="Sylfaen" w:hAnsi="Sylfaen"/>
                <w:b/>
                <w:bCs/>
                <w:color w:val="000000"/>
                <w:sz w:val="14"/>
                <w:szCs w:val="14"/>
              </w:rPr>
              <w:t>14</w:t>
            </w:r>
          </w:p>
          <w:p w:rsidR="00CD043C" w:rsidRPr="00CA32FF" w:rsidRDefault="00CD043C" w:rsidP="00984852">
            <w:pPr>
              <w:jc w:val="center"/>
              <w:rPr>
                <w:rFonts w:ascii="Sylfaen" w:hAnsi="Sylfaen"/>
                <w:color w:val="000000"/>
                <w:sz w:val="14"/>
                <w:szCs w:val="14"/>
              </w:rPr>
            </w:pPr>
          </w:p>
        </w:tc>
        <w:tc>
          <w:tcPr>
            <w:tcW w:w="4230" w:type="dxa"/>
            <w:shd w:val="clear" w:color="auto" w:fill="auto"/>
            <w:vAlign w:val="center"/>
            <w:hideMark/>
          </w:tcPr>
          <w:p w:rsidR="00CD043C" w:rsidRPr="00CA32FF" w:rsidRDefault="00CD043C" w:rsidP="00984852">
            <w:pPr>
              <w:rPr>
                <w:rFonts w:ascii="Sylfaen" w:hAnsi="Sylfaen"/>
                <w:color w:val="000000"/>
                <w:sz w:val="14"/>
                <w:szCs w:val="14"/>
              </w:rPr>
            </w:pPr>
            <w:r w:rsidRPr="00CA32FF">
              <w:rPr>
                <w:rFonts w:ascii="Sylfaen" w:hAnsi="Sylfaen"/>
                <w:color w:val="000000"/>
                <w:sz w:val="14"/>
                <w:szCs w:val="14"/>
              </w:rPr>
              <w:t>KW 3919 ռենտգենյան ժապավենի կտրիչ (резак для Р-пленки роликовый)</w:t>
            </w:r>
          </w:p>
        </w:tc>
        <w:tc>
          <w:tcPr>
            <w:tcW w:w="720" w:type="dxa"/>
            <w:shd w:val="clear" w:color="auto" w:fill="auto"/>
            <w:vAlign w:val="center"/>
            <w:hideMark/>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հատ</w:t>
            </w:r>
          </w:p>
        </w:tc>
        <w:tc>
          <w:tcPr>
            <w:tcW w:w="720" w:type="dxa"/>
            <w:shd w:val="clear" w:color="auto" w:fill="auto"/>
            <w:vAlign w:val="center"/>
          </w:tcPr>
          <w:p w:rsidR="00CD043C" w:rsidRPr="00CA32FF" w:rsidRDefault="00CD043C" w:rsidP="00984852">
            <w:pPr>
              <w:jc w:val="center"/>
              <w:rPr>
                <w:rFonts w:ascii="Sylfaen" w:hAnsi="Sylfaen"/>
                <w:color w:val="000000"/>
                <w:sz w:val="14"/>
                <w:szCs w:val="14"/>
              </w:rPr>
            </w:pPr>
            <w:r w:rsidRPr="00CA32FF">
              <w:rPr>
                <w:rFonts w:ascii="Sylfaen" w:hAnsi="Sylfaen"/>
                <w:color w:val="000000"/>
                <w:sz w:val="14"/>
                <w:szCs w:val="14"/>
              </w:rPr>
              <w:t>1</w:t>
            </w:r>
          </w:p>
        </w:tc>
        <w:tc>
          <w:tcPr>
            <w:tcW w:w="900" w:type="dxa"/>
            <w:shd w:val="clear" w:color="auto" w:fill="auto"/>
            <w:vAlign w:val="center"/>
            <w:hideMark/>
          </w:tcPr>
          <w:p w:rsidR="00CD043C" w:rsidRPr="00954A83" w:rsidRDefault="00954A83" w:rsidP="00954A83">
            <w:pPr>
              <w:jc w:val="center"/>
              <w:rPr>
                <w:rFonts w:ascii="Sylfaen" w:hAnsi="Sylfaen"/>
                <w:color w:val="000000"/>
                <w:sz w:val="16"/>
                <w:szCs w:val="16"/>
              </w:rPr>
            </w:pPr>
            <w:r w:rsidRPr="00954A83">
              <w:rPr>
                <w:rFonts w:ascii="Calibri" w:hAnsi="Calibri"/>
                <w:color w:val="000000"/>
                <w:sz w:val="16"/>
                <w:szCs w:val="16"/>
              </w:rPr>
              <w:t>110000</w:t>
            </w:r>
          </w:p>
        </w:tc>
        <w:tc>
          <w:tcPr>
            <w:tcW w:w="900" w:type="dxa"/>
            <w:shd w:val="clear" w:color="auto" w:fill="auto"/>
            <w:vAlign w:val="bottom"/>
          </w:tcPr>
          <w:p w:rsidR="00CD043C" w:rsidRPr="00954A83" w:rsidRDefault="00CD043C" w:rsidP="00954A83">
            <w:pPr>
              <w:jc w:val="center"/>
              <w:rPr>
                <w:rFonts w:ascii="Calibri" w:hAnsi="Calibri"/>
                <w:color w:val="000000"/>
                <w:sz w:val="16"/>
                <w:szCs w:val="16"/>
              </w:rPr>
            </w:pPr>
            <w:r w:rsidRPr="00954A83">
              <w:rPr>
                <w:rFonts w:ascii="Calibri" w:hAnsi="Calibri"/>
                <w:color w:val="000000"/>
                <w:sz w:val="16"/>
                <w:szCs w:val="16"/>
              </w:rPr>
              <w:t>110000</w:t>
            </w:r>
          </w:p>
        </w:tc>
        <w:tc>
          <w:tcPr>
            <w:tcW w:w="810" w:type="dxa"/>
            <w:shd w:val="clear" w:color="auto" w:fill="auto"/>
            <w:vAlign w:val="center"/>
          </w:tcPr>
          <w:p w:rsidR="00CD043C" w:rsidRPr="00CA32FF" w:rsidRDefault="00CD043C" w:rsidP="00984852">
            <w:pPr>
              <w:jc w:val="center"/>
              <w:rPr>
                <w:rFonts w:ascii="Sylfaen" w:hAnsi="Sylfaen"/>
                <w:color w:val="000000"/>
                <w:sz w:val="14"/>
                <w:szCs w:val="14"/>
              </w:rPr>
            </w:pPr>
          </w:p>
        </w:tc>
        <w:tc>
          <w:tcPr>
            <w:tcW w:w="900" w:type="dxa"/>
            <w:shd w:val="clear" w:color="auto" w:fill="auto"/>
            <w:vAlign w:val="center"/>
          </w:tcPr>
          <w:p w:rsidR="00CD043C" w:rsidRPr="00CA32FF" w:rsidRDefault="00CD043C" w:rsidP="00984852">
            <w:pPr>
              <w:jc w:val="center"/>
              <w:rPr>
                <w:rFonts w:ascii="Sylfaen" w:hAnsi="Sylfaen"/>
                <w:color w:val="000000"/>
                <w:sz w:val="14"/>
                <w:szCs w:val="14"/>
              </w:rPr>
            </w:pPr>
          </w:p>
        </w:tc>
      </w:tr>
    </w:tbl>
    <w:p w:rsidR="00AA25CD" w:rsidRPr="00C17B58" w:rsidRDefault="00AA25CD" w:rsidP="00AA25CD">
      <w:pPr>
        <w:pStyle w:val="Heading1"/>
        <w:shd w:val="clear" w:color="auto" w:fill="FFFFFF"/>
        <w:jc w:val="left"/>
        <w:rPr>
          <w:rFonts w:ascii="Sylfaen" w:hAnsi="Sylfaen" w:cs="TimesArmenianPSMT"/>
          <w:b/>
          <w:sz w:val="18"/>
          <w:szCs w:val="18"/>
        </w:rPr>
      </w:pPr>
      <w:r>
        <w:rPr>
          <w:rFonts w:ascii="Sylfaen" w:hAnsi="Sylfaen" w:cs="TimesArmenianPSMT"/>
          <w:b/>
          <w:sz w:val="18"/>
          <w:szCs w:val="18"/>
        </w:rPr>
        <w:t>Մասնակիցը պետք է հստակ ներկայացնի (նշի</w:t>
      </w:r>
      <w:proofErr w:type="gramStart"/>
      <w:r>
        <w:rPr>
          <w:rFonts w:ascii="Sylfaen" w:hAnsi="Sylfaen" w:cs="TimesArmenianPSMT"/>
          <w:b/>
          <w:sz w:val="18"/>
          <w:szCs w:val="18"/>
        </w:rPr>
        <w:t>)  մատակարարվելիք</w:t>
      </w:r>
      <w:proofErr w:type="gramEnd"/>
      <w:r>
        <w:rPr>
          <w:rFonts w:ascii="Sylfaen" w:hAnsi="Sylfaen" w:cs="TimesArmenianPSMT"/>
          <w:b/>
          <w:sz w:val="18"/>
          <w:szCs w:val="18"/>
        </w:rPr>
        <w:t xml:space="preserve"> </w:t>
      </w:r>
      <w:r w:rsidRPr="00E17428">
        <w:rPr>
          <w:rFonts w:ascii="Sylfaen" w:hAnsi="Sylfaen" w:cs="Sylfaen"/>
          <w:b/>
          <w:sz w:val="18"/>
          <w:szCs w:val="18"/>
          <w:lang w:val="hy-AM"/>
        </w:rPr>
        <w:t>արքավորումներ</w:t>
      </w:r>
      <w:r w:rsidRPr="00E17428">
        <w:rPr>
          <w:rFonts w:ascii="Sylfaen" w:hAnsi="Sylfaen" w:cs="Sylfaen"/>
          <w:b/>
          <w:sz w:val="18"/>
          <w:szCs w:val="18"/>
        </w:rPr>
        <w:t>ի</w:t>
      </w:r>
      <w:r w:rsidRPr="00E17428">
        <w:rPr>
          <w:rFonts w:ascii="Sylfaen" w:hAnsi="Sylfaen" w:cs="TimesArmenianPSMT"/>
          <w:b/>
          <w:sz w:val="18"/>
          <w:szCs w:val="18"/>
        </w:rPr>
        <w:t xml:space="preserve"> մակնիշը</w:t>
      </w:r>
      <w:r>
        <w:rPr>
          <w:rFonts w:ascii="Sylfaen" w:hAnsi="Sylfaen" w:cs="TimesArmenianPSMT"/>
          <w:b/>
          <w:sz w:val="18"/>
          <w:szCs w:val="18"/>
        </w:rPr>
        <w:t xml:space="preserve">  և ջնջի կամ համարժեք բառը</w:t>
      </w:r>
      <w:r w:rsidR="00021D1B">
        <w:rPr>
          <w:rFonts w:ascii="Sylfaen" w:hAnsi="Sylfaen" w:cs="TimesArmenianPSMT"/>
          <w:b/>
          <w:sz w:val="18"/>
          <w:szCs w:val="18"/>
        </w:rPr>
        <w:t xml:space="preserve"> </w:t>
      </w:r>
      <w:r>
        <w:rPr>
          <w:rFonts w:ascii="Sylfaen" w:hAnsi="Sylfaen" w:cs="TimesArmenianPSMT"/>
          <w:b/>
          <w:sz w:val="18"/>
          <w:szCs w:val="18"/>
        </w:rPr>
        <w:t>: Պետք է ներկայացնի</w:t>
      </w:r>
      <w:r w:rsidR="00030C23">
        <w:rPr>
          <w:rFonts w:ascii="Sylfaen" w:hAnsi="Sylfaen" w:cs="TimesArmenianPSMT"/>
          <w:b/>
          <w:sz w:val="18"/>
          <w:szCs w:val="18"/>
        </w:rPr>
        <w:t xml:space="preserve"> իր կողմից </w:t>
      </w:r>
      <w:r>
        <w:rPr>
          <w:rFonts w:ascii="Sylfaen" w:hAnsi="Sylfaen" w:cs="TimesArmenianPSMT"/>
          <w:b/>
          <w:sz w:val="18"/>
          <w:szCs w:val="18"/>
        </w:rPr>
        <w:t xml:space="preserve"> առաջարկված ապրանքի լիարժեք  տեխնիկական բնութագիրը:</w:t>
      </w:r>
    </w:p>
    <w:p w:rsidR="00984852" w:rsidRDefault="00984852" w:rsidP="00984852">
      <w:pPr>
        <w:rPr>
          <w:lang w:eastAsia="ru-RU"/>
        </w:rPr>
      </w:pPr>
    </w:p>
    <w:p w:rsidR="005F46B7" w:rsidRPr="008463B9" w:rsidRDefault="005F46B7" w:rsidP="005F46B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5F46B7" w:rsidRPr="008463B9" w:rsidRDefault="005F46B7" w:rsidP="005F46B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5F46B7" w:rsidRPr="008463B9" w:rsidRDefault="005F46B7" w:rsidP="005F46B7">
      <w:pPr>
        <w:jc w:val="right"/>
        <w:rPr>
          <w:rFonts w:ascii="Sylfaen" w:hAnsi="Sylfaen"/>
          <w:sz w:val="18"/>
          <w:szCs w:val="18"/>
          <w:lang w:val="hy-AM"/>
        </w:rPr>
      </w:pPr>
      <w:r w:rsidRPr="008463B9">
        <w:rPr>
          <w:rFonts w:ascii="Sylfaen" w:hAnsi="Sylfaen"/>
          <w:sz w:val="18"/>
          <w:szCs w:val="18"/>
          <w:lang w:val="hy-AM"/>
        </w:rPr>
        <w:t xml:space="preserve">    </w:t>
      </w:r>
    </w:p>
    <w:p w:rsidR="005F46B7" w:rsidRPr="008463B9" w:rsidRDefault="005F46B7" w:rsidP="005F46B7">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5F46B7" w:rsidRPr="008463B9" w:rsidRDefault="005F46B7" w:rsidP="005F46B7">
      <w:pPr>
        <w:jc w:val="right"/>
        <w:rPr>
          <w:rFonts w:ascii="Sylfaen" w:hAnsi="Sylfaen"/>
          <w:sz w:val="18"/>
          <w:szCs w:val="18"/>
          <w:lang w:val="hy-AM"/>
        </w:rPr>
      </w:pPr>
    </w:p>
    <w:p w:rsidR="005F46B7" w:rsidRPr="008463B9" w:rsidRDefault="005F46B7" w:rsidP="005F46B7">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5F46B7" w:rsidRDefault="005F46B7" w:rsidP="005F46B7">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984852" w:rsidRDefault="00984852" w:rsidP="00984852">
      <w:pPr>
        <w:rPr>
          <w:lang w:eastAsia="ru-RU"/>
        </w:rPr>
      </w:pPr>
    </w:p>
    <w:p w:rsidR="00984852" w:rsidRDefault="00984852" w:rsidP="00984852">
      <w:pPr>
        <w:rPr>
          <w:lang w:eastAsia="ru-RU"/>
        </w:rPr>
      </w:pPr>
    </w:p>
    <w:p w:rsidR="005F46B7" w:rsidRDefault="005F46B7" w:rsidP="00984852">
      <w:pPr>
        <w:rPr>
          <w:lang w:eastAsia="ru-RU"/>
        </w:rPr>
      </w:pPr>
    </w:p>
    <w:p w:rsidR="005F46B7" w:rsidRDefault="005F46B7" w:rsidP="00984852">
      <w:pPr>
        <w:rPr>
          <w:lang w:eastAsia="ru-RU"/>
        </w:rPr>
      </w:pPr>
    </w:p>
    <w:p w:rsidR="005F46B7" w:rsidRDefault="005F46B7" w:rsidP="00984852">
      <w:pPr>
        <w:rPr>
          <w:lang w:eastAsia="ru-RU"/>
        </w:rPr>
      </w:pPr>
    </w:p>
    <w:p w:rsidR="005F46B7" w:rsidRDefault="005F46B7" w:rsidP="00984852">
      <w:pPr>
        <w:rPr>
          <w:lang w:eastAsia="ru-RU"/>
        </w:rPr>
      </w:pPr>
    </w:p>
    <w:p w:rsidR="005F46B7" w:rsidRDefault="005F46B7" w:rsidP="00984852">
      <w:pPr>
        <w:rPr>
          <w:lang w:eastAsia="ru-RU"/>
        </w:rPr>
      </w:pPr>
    </w:p>
    <w:p w:rsidR="005F46B7" w:rsidRDefault="005F46B7" w:rsidP="00984852">
      <w:pPr>
        <w:rPr>
          <w:lang w:eastAsia="ru-RU"/>
        </w:rPr>
      </w:pPr>
    </w:p>
    <w:p w:rsidR="005F46B7" w:rsidRDefault="005F46B7" w:rsidP="00984852">
      <w:pPr>
        <w:rPr>
          <w:lang w:eastAsia="ru-RU"/>
        </w:rPr>
      </w:pPr>
    </w:p>
    <w:p w:rsidR="005F46B7" w:rsidRPr="00BD559F" w:rsidRDefault="005F46B7" w:rsidP="005F46B7">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4.1</w:t>
      </w:r>
    </w:p>
    <w:p w:rsidR="005F46B7" w:rsidRPr="008463B9" w:rsidRDefault="005F46B7" w:rsidP="005F46B7">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Pr>
          <w:rFonts w:ascii="Sylfaen" w:hAnsi="Sylfaen"/>
          <w:sz w:val="18"/>
          <w:szCs w:val="18"/>
          <w:lang w:val="af-ZA"/>
        </w:rPr>
        <w:t xml:space="preserve">№064/GArm/16_2.2_60/23.05.16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F46B7" w:rsidRPr="008463B9" w:rsidRDefault="005F46B7" w:rsidP="005F46B7">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F46B7" w:rsidRPr="00987498" w:rsidRDefault="005F46B7" w:rsidP="005F46B7">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CF0F54" w:rsidRPr="00A5186C" w:rsidRDefault="005F46B7" w:rsidP="00A5186C">
      <w:pPr>
        <w:tabs>
          <w:tab w:val="left" w:pos="3202"/>
        </w:tabs>
        <w:autoSpaceDE w:val="0"/>
        <w:autoSpaceDN w:val="0"/>
        <w:adjustRightInd w:val="0"/>
        <w:jc w:val="center"/>
        <w:rPr>
          <w:rFonts w:ascii="Sylfaen" w:hAnsi="Sylfaen" w:cs="TimesArmenianPSMT"/>
          <w:b/>
          <w:sz w:val="20"/>
          <w:szCs w:val="20"/>
        </w:rPr>
      </w:pPr>
      <w:r w:rsidRPr="00B06BE6">
        <w:rPr>
          <w:rFonts w:ascii="Sylfaen" w:hAnsi="Sylfaen" w:cs="TimesArmenianPSMT"/>
          <w:b/>
          <w:sz w:val="20"/>
          <w:szCs w:val="20"/>
          <w:lang w:val="hy-AM"/>
        </w:rPr>
        <w:t>Տեխնիկական Բնութագիր</w:t>
      </w:r>
    </w:p>
    <w:p w:rsidR="00CF0F54" w:rsidRDefault="00CF0F54" w:rsidP="00CF0F54">
      <w:pPr>
        <w:rPr>
          <w:lang w:eastAsia="ru-RU"/>
        </w:rPr>
      </w:pPr>
    </w:p>
    <w:tbl>
      <w:tblPr>
        <w:tblW w:w="1050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0"/>
        <w:gridCol w:w="3240"/>
        <w:gridCol w:w="537"/>
        <w:gridCol w:w="453"/>
        <w:gridCol w:w="5484"/>
        <w:gridCol w:w="236"/>
      </w:tblGrid>
      <w:tr w:rsidR="00CF0F54" w:rsidTr="00FC76DF">
        <w:trPr>
          <w:gridAfter w:val="1"/>
          <w:wAfter w:w="236" w:type="dxa"/>
          <w:trHeight w:val="522"/>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b/>
                <w:bCs/>
                <w:color w:val="000000"/>
                <w:sz w:val="14"/>
                <w:szCs w:val="14"/>
              </w:rPr>
            </w:pPr>
            <w:r>
              <w:rPr>
                <w:rFonts w:ascii="Sylfaen" w:hAnsi="Sylfaen"/>
                <w:b/>
                <w:bCs/>
                <w:color w:val="000000"/>
                <w:sz w:val="14"/>
                <w:szCs w:val="14"/>
              </w:rPr>
              <w:t>Չափ.համ</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b/>
                <w:bCs/>
                <w:color w:val="000000"/>
                <w:sz w:val="14"/>
                <w:szCs w:val="14"/>
              </w:rPr>
            </w:pPr>
            <w:r>
              <w:rPr>
                <w:rFonts w:ascii="Sylfaen" w:hAnsi="Sylfaen"/>
                <w:b/>
                <w:bCs/>
                <w:color w:val="000000"/>
                <w:sz w:val="14"/>
                <w:szCs w:val="14"/>
              </w:rPr>
              <w:t>Անվանումը</w:t>
            </w:r>
          </w:p>
          <w:p w:rsidR="00CF0F54" w:rsidRDefault="00CF0F54" w:rsidP="00FC76DF">
            <w:pPr>
              <w:spacing w:line="276" w:lineRule="auto"/>
              <w:jc w:val="center"/>
              <w:rPr>
                <w:rFonts w:ascii="Sylfaen" w:hAnsi="Sylfaen"/>
                <w:b/>
                <w:bCs/>
                <w:color w:val="000000"/>
                <w:sz w:val="14"/>
                <w:szCs w:val="14"/>
              </w:rPr>
            </w:pPr>
            <w:r>
              <w:rPr>
                <w:rFonts w:ascii="Sylfaen" w:hAnsi="Sylfaen" w:cs="TimesArmenianPSMT"/>
                <w:b/>
                <w:sz w:val="18"/>
                <w:szCs w:val="18"/>
              </w:rPr>
              <w:t>Կամ համարժեքը</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Pr="00C1073B" w:rsidRDefault="00CF0F54" w:rsidP="00FC76DF">
            <w:pPr>
              <w:spacing w:line="276" w:lineRule="auto"/>
              <w:jc w:val="center"/>
              <w:rPr>
                <w:rFonts w:ascii="Sylfaen" w:hAnsi="Sylfaen"/>
                <w:b/>
                <w:bCs/>
                <w:color w:val="000000"/>
                <w:sz w:val="10"/>
                <w:szCs w:val="10"/>
              </w:rPr>
            </w:pPr>
            <w:r w:rsidRPr="00C1073B">
              <w:rPr>
                <w:rFonts w:ascii="Sylfaen" w:hAnsi="Sylfaen"/>
                <w:b/>
                <w:bCs/>
                <w:color w:val="000000"/>
                <w:sz w:val="10"/>
                <w:szCs w:val="10"/>
              </w:rPr>
              <w:t>Չ/Մ</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Pr="00C1073B" w:rsidRDefault="00CF0F54" w:rsidP="00FC76DF">
            <w:pPr>
              <w:spacing w:line="276" w:lineRule="auto"/>
              <w:jc w:val="center"/>
              <w:rPr>
                <w:rFonts w:ascii="Sylfaen" w:hAnsi="Sylfaen"/>
                <w:b/>
                <w:bCs/>
                <w:color w:val="000000"/>
                <w:sz w:val="10"/>
                <w:szCs w:val="10"/>
              </w:rPr>
            </w:pPr>
            <w:r w:rsidRPr="00C1073B">
              <w:rPr>
                <w:rFonts w:ascii="Sylfaen" w:hAnsi="Sylfaen"/>
                <w:b/>
                <w:bCs/>
                <w:color w:val="000000"/>
                <w:sz w:val="10"/>
                <w:szCs w:val="10"/>
              </w:rPr>
              <w:t>Քանակ</w:t>
            </w:r>
          </w:p>
        </w:tc>
        <w:tc>
          <w:tcPr>
            <w:tcW w:w="5484"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C1073B">
            <w:pPr>
              <w:spacing w:line="276" w:lineRule="auto"/>
              <w:jc w:val="center"/>
              <w:rPr>
                <w:rFonts w:ascii="Sylfaen" w:hAnsi="Sylfaen" w:cs="Calibri"/>
                <w:color w:val="000000"/>
                <w:sz w:val="12"/>
                <w:szCs w:val="12"/>
              </w:rPr>
            </w:pPr>
            <w:r>
              <w:rPr>
                <w:rFonts w:ascii="Sylfaen" w:hAnsi="Sylfaen" w:cs="Calibri"/>
                <w:color w:val="000000"/>
                <w:sz w:val="12"/>
                <w:szCs w:val="12"/>
              </w:rPr>
              <w:t xml:space="preserve">Տեխնիկական </w:t>
            </w:r>
            <w:r w:rsidR="00C1073B">
              <w:rPr>
                <w:rFonts w:ascii="Sylfaen" w:hAnsi="Sylfaen" w:cs="Calibri"/>
                <w:color w:val="000000"/>
                <w:sz w:val="12"/>
                <w:szCs w:val="12"/>
              </w:rPr>
              <w:t>բնութագիր</w:t>
            </w:r>
          </w:p>
        </w:tc>
      </w:tr>
      <w:tr w:rsidR="00CF0F54" w:rsidTr="00FC76DF">
        <w:trPr>
          <w:gridAfter w:val="1"/>
          <w:wAfter w:w="236" w:type="dxa"/>
          <w:trHeight w:val="360"/>
        </w:trPr>
        <w:tc>
          <w:tcPr>
            <w:tcW w:w="550" w:type="dxa"/>
            <w:vMerge w:val="restart"/>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b/>
                <w:bCs/>
                <w:color w:val="000000"/>
                <w:sz w:val="14"/>
                <w:szCs w:val="14"/>
              </w:rPr>
            </w:pPr>
            <w:r>
              <w:rPr>
                <w:rFonts w:ascii="Sylfaen" w:hAnsi="Sylfaen"/>
                <w:b/>
                <w:bCs/>
                <w:color w:val="000000"/>
                <w:sz w:val="14"/>
                <w:szCs w:val="14"/>
              </w:rPr>
              <w:t>1</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Олимпус մետաղի անալիզատոր</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b/>
                <w:bCs/>
                <w:color w:val="000000"/>
                <w:sz w:val="14"/>
                <w:szCs w:val="14"/>
              </w:rPr>
            </w:pPr>
            <w:r>
              <w:rPr>
                <w:rFonts w:ascii="Sylfaen" w:hAnsi="Sylfaen"/>
                <w:sz w:val="14"/>
                <w:szCs w:val="14"/>
              </w:rPr>
              <w:t>Сталь, инструментный, нержавеющий, для анализа состава</w:t>
            </w:r>
          </w:p>
        </w:tc>
      </w:tr>
      <w:tr w:rsidR="00CF0F54" w:rsidTr="00FC76DF">
        <w:trPr>
          <w:trHeight w:val="261"/>
        </w:trPr>
        <w:tc>
          <w:tcPr>
            <w:tcW w:w="550" w:type="dxa"/>
            <w:vMerge/>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b/>
                <w:bCs/>
                <w:color w:val="000000"/>
                <w:sz w:val="14"/>
                <w:szCs w:val="14"/>
              </w:rPr>
            </w:pP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Epoch XT ուլտրաձայնային դեֆեկտոսկոպ</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hd w:val="clear" w:color="auto" w:fill="FFFFFF"/>
              <w:spacing w:line="276" w:lineRule="auto"/>
              <w:rPr>
                <w:rFonts w:ascii="Sylfaen" w:hAnsi="Sylfaen"/>
                <w:sz w:val="14"/>
                <w:szCs w:val="14"/>
              </w:rPr>
            </w:pPr>
            <w:r>
              <w:rPr>
                <w:rFonts w:ascii="Sylfaen" w:hAnsi="Sylfaen"/>
                <w:b/>
                <w:bCs/>
                <w:sz w:val="14"/>
                <w:szCs w:val="14"/>
              </w:rPr>
              <w:t xml:space="preserve">     Генератор</w:t>
            </w:r>
          </w:p>
          <w:p w:rsidR="00CF0F54" w:rsidRDefault="00CF0F54" w:rsidP="00FC76DF">
            <w:pPr>
              <w:shd w:val="clear" w:color="auto" w:fill="FFFFFF"/>
              <w:spacing w:line="276" w:lineRule="auto"/>
              <w:rPr>
                <w:rFonts w:ascii="Sylfaen" w:hAnsi="Sylfaen"/>
                <w:sz w:val="14"/>
                <w:szCs w:val="14"/>
              </w:rPr>
            </w:pPr>
            <w:r>
              <w:rPr>
                <w:rFonts w:ascii="Sylfaen" w:hAnsi="Sylfaen"/>
                <w:bCs/>
                <w:sz w:val="14"/>
                <w:szCs w:val="14"/>
              </w:rPr>
              <w:t xml:space="preserve">PRF (ЧЗИ): </w:t>
            </w:r>
            <w:r>
              <w:rPr>
                <w:rFonts w:ascii="Sylfaen" w:hAnsi="Sylfaen"/>
                <w:sz w:val="14"/>
                <w:szCs w:val="14"/>
              </w:rPr>
              <w:t>от 10 Гц до 1000 Гц</w:t>
            </w:r>
          </w:p>
          <w:p w:rsidR="00CF0F54" w:rsidRDefault="00CF0F54" w:rsidP="00FC76DF">
            <w:pPr>
              <w:shd w:val="clear" w:color="auto" w:fill="FFFFFF"/>
              <w:spacing w:line="276" w:lineRule="auto"/>
              <w:rPr>
                <w:rFonts w:ascii="Sylfaen" w:hAnsi="Sylfaen"/>
                <w:sz w:val="14"/>
                <w:szCs w:val="14"/>
              </w:rPr>
            </w:pPr>
            <w:r>
              <w:rPr>
                <w:rFonts w:ascii="Sylfaen" w:hAnsi="Sylfaen"/>
                <w:bCs/>
                <w:sz w:val="14"/>
                <w:szCs w:val="14"/>
              </w:rPr>
              <w:t xml:space="preserve">Напряжение генератора: </w:t>
            </w:r>
            <w:r>
              <w:rPr>
                <w:rFonts w:ascii="Sylfaen" w:hAnsi="Sylfaen"/>
                <w:sz w:val="14"/>
                <w:szCs w:val="14"/>
              </w:rPr>
              <w:t>от 50 до 475 В с шагом в 25 В</w:t>
            </w:r>
          </w:p>
          <w:p w:rsidR="00CF0F54" w:rsidRDefault="00CF0F54" w:rsidP="00FC76DF">
            <w:pPr>
              <w:spacing w:line="276" w:lineRule="auto"/>
              <w:rPr>
                <w:rFonts w:ascii="Sylfaen" w:hAnsi="Sylfaen"/>
                <w:sz w:val="14"/>
                <w:szCs w:val="14"/>
              </w:rPr>
            </w:pPr>
            <w:r>
              <w:rPr>
                <w:rFonts w:ascii="Sylfaen" w:hAnsi="Sylfaen"/>
                <w:bCs/>
                <w:sz w:val="14"/>
                <w:szCs w:val="14"/>
              </w:rPr>
              <w:t xml:space="preserve">Ширина импульса: </w:t>
            </w:r>
            <w:r>
              <w:rPr>
                <w:rFonts w:ascii="Sylfaen" w:hAnsi="Sylfaen"/>
                <w:sz w:val="14"/>
                <w:szCs w:val="14"/>
              </w:rPr>
              <w:t xml:space="preserve">От 30 до 10000 не (0,1 МГц) </w:t>
            </w:r>
          </w:p>
          <w:p w:rsidR="00CF0F54" w:rsidRDefault="00CF0F54" w:rsidP="00FC76DF">
            <w:pPr>
              <w:spacing w:line="276" w:lineRule="auto"/>
              <w:rPr>
                <w:rFonts w:ascii="Sylfaen" w:hAnsi="Sylfaen"/>
                <w:sz w:val="14"/>
                <w:szCs w:val="14"/>
              </w:rPr>
            </w:pPr>
            <w:r>
              <w:rPr>
                <w:rFonts w:ascii="Sylfaen" w:hAnsi="Sylfaen"/>
                <w:bCs/>
                <w:sz w:val="14"/>
                <w:szCs w:val="14"/>
              </w:rPr>
              <w:t>Демпфирование:</w:t>
            </w:r>
            <w:r>
              <w:rPr>
                <w:rFonts w:ascii="Sylfaen" w:hAnsi="Sylfaen"/>
                <w:b/>
                <w:bCs/>
                <w:sz w:val="14"/>
                <w:szCs w:val="14"/>
              </w:rPr>
              <w:t xml:space="preserve"> </w:t>
            </w:r>
            <w:r>
              <w:rPr>
                <w:rFonts w:ascii="Sylfaen" w:hAnsi="Sylfaen"/>
                <w:sz w:val="14"/>
                <w:szCs w:val="14"/>
              </w:rPr>
              <w:t>50, 63, 150, 400 Ом</w:t>
            </w:r>
          </w:p>
          <w:p w:rsidR="00CF0F54" w:rsidRDefault="00CF0F54" w:rsidP="00FC76DF">
            <w:pPr>
              <w:shd w:val="clear" w:color="auto" w:fill="FFFFFF"/>
              <w:spacing w:line="276" w:lineRule="auto"/>
              <w:rPr>
                <w:rFonts w:ascii="Sylfaen" w:hAnsi="Sylfaen"/>
                <w:sz w:val="14"/>
                <w:szCs w:val="14"/>
              </w:rPr>
            </w:pPr>
            <w:r>
              <w:rPr>
                <w:rFonts w:ascii="Sylfaen" w:hAnsi="Sylfaen"/>
                <w:b/>
                <w:bCs/>
                <w:sz w:val="14"/>
                <w:szCs w:val="14"/>
              </w:rPr>
              <w:t xml:space="preserve">     Приемник</w:t>
            </w:r>
          </w:p>
          <w:p w:rsidR="00CF0F54" w:rsidRDefault="00CF0F54" w:rsidP="00FC76DF">
            <w:pPr>
              <w:shd w:val="clear" w:color="auto" w:fill="FFFFFF"/>
              <w:spacing w:line="276" w:lineRule="auto"/>
              <w:rPr>
                <w:rFonts w:ascii="Sylfaen" w:hAnsi="Sylfaen"/>
                <w:sz w:val="14"/>
                <w:szCs w:val="14"/>
              </w:rPr>
            </w:pPr>
            <w:r>
              <w:rPr>
                <w:rFonts w:ascii="Sylfaen" w:hAnsi="Sylfaen"/>
                <w:bCs/>
                <w:sz w:val="14"/>
                <w:szCs w:val="14"/>
              </w:rPr>
              <w:t xml:space="preserve">Коэффициент усиления: </w:t>
            </w:r>
            <w:r>
              <w:rPr>
                <w:rFonts w:ascii="Sylfaen" w:hAnsi="Sylfaen"/>
                <w:sz w:val="14"/>
                <w:szCs w:val="14"/>
              </w:rPr>
              <w:t>от 0 до 110 дБ</w:t>
            </w:r>
          </w:p>
          <w:p w:rsidR="00CF0F54" w:rsidRDefault="00CF0F54" w:rsidP="00FC76DF">
            <w:pPr>
              <w:shd w:val="clear" w:color="auto" w:fill="FFFFFF"/>
              <w:spacing w:line="276" w:lineRule="auto"/>
              <w:rPr>
                <w:rFonts w:ascii="Sylfaen" w:hAnsi="Sylfaen"/>
                <w:sz w:val="14"/>
                <w:szCs w:val="14"/>
              </w:rPr>
            </w:pPr>
            <w:r>
              <w:rPr>
                <w:rFonts w:ascii="Sylfaen" w:hAnsi="Sylfaen"/>
                <w:bCs/>
                <w:sz w:val="14"/>
                <w:szCs w:val="14"/>
              </w:rPr>
              <w:t xml:space="preserve">Полоса пропускания: </w:t>
            </w:r>
            <w:r>
              <w:rPr>
                <w:rFonts w:ascii="Sylfaen" w:hAnsi="Sylfaen"/>
                <w:sz w:val="14"/>
                <w:szCs w:val="14"/>
              </w:rPr>
              <w:t>0,2 - 26,5 МГц по уровню -3 дБ</w:t>
            </w:r>
          </w:p>
          <w:p w:rsidR="00CF0F54" w:rsidRDefault="00CF0F54" w:rsidP="00FC76DF">
            <w:pPr>
              <w:shd w:val="clear" w:color="auto" w:fill="FFFFFF"/>
              <w:spacing w:line="276" w:lineRule="auto"/>
              <w:rPr>
                <w:rFonts w:ascii="Sylfaen" w:hAnsi="Sylfaen"/>
                <w:sz w:val="14"/>
                <w:szCs w:val="14"/>
              </w:rPr>
            </w:pPr>
            <w:r>
              <w:rPr>
                <w:rFonts w:ascii="Sylfaen" w:hAnsi="Sylfaen"/>
                <w:bCs/>
                <w:sz w:val="14"/>
                <w:szCs w:val="14"/>
              </w:rPr>
              <w:t>Цифровые фильтры:</w:t>
            </w:r>
          </w:p>
          <w:p w:rsidR="00CF0F54" w:rsidRDefault="00CF0F54" w:rsidP="00FC76DF">
            <w:pPr>
              <w:shd w:val="clear" w:color="auto" w:fill="FFFFFF"/>
              <w:spacing w:line="276" w:lineRule="auto"/>
              <w:rPr>
                <w:rFonts w:ascii="Sylfaen" w:hAnsi="Sylfaen"/>
                <w:sz w:val="14"/>
                <w:szCs w:val="14"/>
              </w:rPr>
            </w:pPr>
            <w:r>
              <w:rPr>
                <w:rFonts w:ascii="Sylfaen" w:hAnsi="Sylfaen"/>
                <w:sz w:val="14"/>
                <w:szCs w:val="14"/>
              </w:rPr>
              <w:t>•   0,2 - 10,0 МГц               • 2,0 - 21,5 МГц</w:t>
            </w:r>
          </w:p>
          <w:p w:rsidR="00CF0F54" w:rsidRDefault="00CF0F54" w:rsidP="00FC76DF">
            <w:pPr>
              <w:shd w:val="clear" w:color="auto" w:fill="FFFFFF"/>
              <w:spacing w:line="276" w:lineRule="auto"/>
              <w:rPr>
                <w:rFonts w:ascii="Sylfaen" w:hAnsi="Sylfaen"/>
                <w:sz w:val="14"/>
                <w:szCs w:val="14"/>
              </w:rPr>
            </w:pPr>
            <w:r>
              <w:rPr>
                <w:rFonts w:ascii="Sylfaen" w:hAnsi="Sylfaen"/>
                <w:sz w:val="14"/>
                <w:szCs w:val="14"/>
              </w:rPr>
              <w:t>•   0,2 - 1,2 МГц                 • 5,0 - 15,0 МГц</w:t>
            </w:r>
          </w:p>
          <w:p w:rsidR="00CF0F54" w:rsidRDefault="00CF0F54" w:rsidP="00FC76DF">
            <w:pPr>
              <w:shd w:val="clear" w:color="auto" w:fill="FFFFFF"/>
              <w:spacing w:line="276" w:lineRule="auto"/>
              <w:rPr>
                <w:rFonts w:ascii="Sylfaen" w:hAnsi="Sylfaen"/>
                <w:sz w:val="14"/>
                <w:szCs w:val="14"/>
              </w:rPr>
            </w:pPr>
            <w:r>
              <w:rPr>
                <w:rFonts w:ascii="Sylfaen" w:hAnsi="Sylfaen"/>
                <w:sz w:val="14"/>
                <w:szCs w:val="14"/>
              </w:rPr>
              <w:t>•   0,5 - 4,0 МГц                 • 8,0 - 26,5 МГц</w:t>
            </w:r>
          </w:p>
          <w:p w:rsidR="00CF0F54" w:rsidRDefault="00CF0F54" w:rsidP="00FC76DF">
            <w:pPr>
              <w:shd w:val="clear" w:color="auto" w:fill="FFFFFF"/>
              <w:spacing w:line="276" w:lineRule="auto"/>
              <w:rPr>
                <w:rFonts w:ascii="Sylfaen" w:hAnsi="Sylfaen"/>
                <w:sz w:val="14"/>
                <w:szCs w:val="14"/>
              </w:rPr>
            </w:pPr>
            <w:r>
              <w:rPr>
                <w:rFonts w:ascii="Sylfaen" w:hAnsi="Sylfaen"/>
                <w:sz w:val="14"/>
                <w:szCs w:val="14"/>
              </w:rPr>
              <w:t>•   1,5 - 8,5 МГц</w:t>
            </w:r>
          </w:p>
          <w:p w:rsidR="00CF0F54" w:rsidRDefault="00CF0F54" w:rsidP="00FC76DF">
            <w:pPr>
              <w:shd w:val="clear" w:color="auto" w:fill="FFFFFF"/>
              <w:spacing w:line="276" w:lineRule="auto"/>
              <w:rPr>
                <w:rFonts w:ascii="Sylfaen" w:hAnsi="Sylfaen"/>
                <w:sz w:val="14"/>
                <w:szCs w:val="14"/>
              </w:rPr>
            </w:pPr>
            <w:r>
              <w:rPr>
                <w:rFonts w:ascii="Sylfaen" w:hAnsi="Sylfaen"/>
                <w:bCs/>
                <w:sz w:val="14"/>
                <w:szCs w:val="14"/>
              </w:rPr>
              <w:t xml:space="preserve">Детектирование: </w:t>
            </w:r>
            <w:r>
              <w:rPr>
                <w:rFonts w:ascii="Sylfaen" w:hAnsi="Sylfaen"/>
                <w:sz w:val="14"/>
                <w:szCs w:val="14"/>
              </w:rPr>
              <w:t>Полная Волна, Положительная полуволна, Отрицательная Полуволна, Радиочастота</w:t>
            </w:r>
          </w:p>
          <w:p w:rsidR="00CF0F54" w:rsidRDefault="00CF0F54" w:rsidP="00FC76DF">
            <w:pPr>
              <w:shd w:val="clear" w:color="auto" w:fill="FFFFFF"/>
              <w:spacing w:line="276" w:lineRule="auto"/>
              <w:rPr>
                <w:rFonts w:ascii="Sylfaen" w:hAnsi="Sylfaen"/>
                <w:sz w:val="14"/>
                <w:szCs w:val="14"/>
              </w:rPr>
            </w:pPr>
            <w:r>
              <w:rPr>
                <w:rFonts w:ascii="Sylfaen" w:hAnsi="Sylfaen"/>
                <w:bCs/>
                <w:sz w:val="14"/>
                <w:szCs w:val="14"/>
              </w:rPr>
              <w:t xml:space="preserve">Режимы: </w:t>
            </w:r>
            <w:r>
              <w:rPr>
                <w:rFonts w:ascii="Sylfaen" w:hAnsi="Sylfaen"/>
                <w:sz w:val="14"/>
                <w:szCs w:val="14"/>
              </w:rPr>
              <w:t>Импульс-Эхо, Раздельно-Совмещенный или Сквозная Передача</w:t>
            </w:r>
          </w:p>
        </w:tc>
        <w:tc>
          <w:tcPr>
            <w:tcW w:w="236" w:type="dxa"/>
            <w:tcBorders>
              <w:top w:val="nil"/>
              <w:left w:val="single" w:sz="4" w:space="0" w:color="auto"/>
              <w:bottom w:val="single" w:sz="4" w:space="0" w:color="auto"/>
              <w:right w:val="nil"/>
            </w:tcBorders>
            <w:vAlign w:val="center"/>
          </w:tcPr>
          <w:p w:rsidR="00CF0F54" w:rsidRDefault="00CF0F54" w:rsidP="00FC76DF">
            <w:pPr>
              <w:spacing w:line="276" w:lineRule="auto"/>
              <w:jc w:val="center"/>
              <w:rPr>
                <w:rFonts w:ascii="Sylfaen" w:hAnsi="Sylfaen"/>
                <w:b/>
                <w:bCs/>
                <w:color w:val="000000"/>
                <w:sz w:val="16"/>
                <w:szCs w:val="16"/>
              </w:rPr>
            </w:pPr>
          </w:p>
        </w:tc>
      </w:tr>
      <w:tr w:rsidR="00CF0F54" w:rsidTr="00FC76DF">
        <w:trPr>
          <w:gridAfter w:val="1"/>
          <w:wAfter w:w="236" w:type="dxa"/>
          <w:trHeight w:val="252"/>
        </w:trPr>
        <w:tc>
          <w:tcPr>
            <w:tcW w:w="550" w:type="dxa"/>
            <w:vMerge w:val="restart"/>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b/>
                <w:bCs/>
                <w:color w:val="000000"/>
                <w:sz w:val="14"/>
                <w:szCs w:val="14"/>
              </w:rPr>
            </w:pPr>
            <w:r>
              <w:rPr>
                <w:rFonts w:ascii="Sylfaen" w:hAnsi="Sylfaen"/>
                <w:b/>
                <w:bCs/>
                <w:color w:val="000000"/>
                <w:sz w:val="14"/>
                <w:szCs w:val="14"/>
              </w:rPr>
              <w:t>2</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Моноскан-4 ռենտգենյան սարք</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2</w:t>
            </w:r>
          </w:p>
        </w:tc>
        <w:tc>
          <w:tcPr>
            <w:tcW w:w="5484" w:type="dxa"/>
            <w:tcBorders>
              <w:top w:val="single" w:sz="4" w:space="0" w:color="auto"/>
              <w:left w:val="single" w:sz="4" w:space="0" w:color="auto"/>
              <w:bottom w:val="single" w:sz="4" w:space="0" w:color="auto"/>
              <w:right w:val="single" w:sz="4" w:space="0" w:color="auto"/>
            </w:tcBorders>
            <w:vAlign w:val="center"/>
            <w:hideMark/>
          </w:tcPr>
          <w:tbl>
            <w:tblPr>
              <w:tblW w:w="9930" w:type="dxa"/>
              <w:tblCellSpacing w:w="0" w:type="dxa"/>
              <w:tblLayout w:type="fixed"/>
              <w:tblCellMar>
                <w:left w:w="0" w:type="dxa"/>
                <w:right w:w="0" w:type="dxa"/>
              </w:tblCellMar>
              <w:tblLook w:val="04A0"/>
            </w:tblPr>
            <w:tblGrid>
              <w:gridCol w:w="8089"/>
              <w:gridCol w:w="1841"/>
            </w:tblGrid>
            <w:tr w:rsidR="00CF0F54" w:rsidTr="00FC76DF">
              <w:trPr>
                <w:tblCellSpacing w:w="0" w:type="dxa"/>
              </w:trPr>
              <w:tc>
                <w:tcPr>
                  <w:tcW w:w="4073" w:type="pct"/>
                  <w:vAlign w:val="center"/>
                  <w:hideMark/>
                </w:tcPr>
                <w:p w:rsidR="00CF0F54" w:rsidRDefault="00CF0F54" w:rsidP="00C1073B">
                  <w:pPr>
                    <w:spacing w:line="276" w:lineRule="auto"/>
                    <w:rPr>
                      <w:rFonts w:ascii="Sylfaen" w:hAnsi="Sylfaen"/>
                      <w:sz w:val="14"/>
                      <w:szCs w:val="14"/>
                    </w:rPr>
                  </w:pPr>
                  <w:r>
                    <w:rPr>
                      <w:rFonts w:ascii="Sylfaen" w:hAnsi="Sylfaen"/>
                      <w:sz w:val="14"/>
                      <w:szCs w:val="14"/>
                    </w:rPr>
                    <w:t>Рабочее анодное напряжение</w:t>
                  </w:r>
                  <w:r w:rsidR="00C1073B">
                    <w:rPr>
                      <w:rFonts w:ascii="Sylfaen" w:hAnsi="Sylfaen"/>
                      <w:sz w:val="14"/>
                      <w:szCs w:val="14"/>
                    </w:rPr>
                    <w:t xml:space="preserve">                                                           400Кв </w:t>
                  </w:r>
                </w:p>
              </w:tc>
              <w:tc>
                <w:tcPr>
                  <w:tcW w:w="927" w:type="pct"/>
                  <w:vAlign w:val="center"/>
                  <w:hideMark/>
                </w:tcPr>
                <w:p w:rsidR="00CF0F54" w:rsidRDefault="00CF0F54" w:rsidP="00FC76DF">
                  <w:pPr>
                    <w:spacing w:line="276" w:lineRule="auto"/>
                    <w:jc w:val="center"/>
                    <w:rPr>
                      <w:rFonts w:ascii="Sylfaen" w:hAnsi="Sylfaen"/>
                      <w:sz w:val="14"/>
                      <w:szCs w:val="14"/>
                    </w:rPr>
                  </w:pPr>
                  <w:r>
                    <w:rPr>
                      <w:rFonts w:ascii="Sylfaen" w:hAnsi="Sylfaen"/>
                      <w:sz w:val="14"/>
                      <w:szCs w:val="14"/>
                    </w:rPr>
                    <w:t>400 кВ</w:t>
                  </w:r>
                </w:p>
              </w:tc>
            </w:tr>
            <w:tr w:rsidR="00CF0F54" w:rsidTr="00FC76DF">
              <w:trPr>
                <w:tblCellSpacing w:w="0" w:type="dxa"/>
              </w:trPr>
              <w:tc>
                <w:tcPr>
                  <w:tcW w:w="4073" w:type="pct"/>
                  <w:vAlign w:val="center"/>
                  <w:hideMark/>
                </w:tcPr>
                <w:p w:rsidR="00C1073B" w:rsidRDefault="00CF0F54" w:rsidP="00C1073B">
                  <w:pPr>
                    <w:spacing w:line="276" w:lineRule="auto"/>
                    <w:rPr>
                      <w:rFonts w:ascii="Sylfaen" w:hAnsi="Sylfaen"/>
                      <w:sz w:val="14"/>
                      <w:szCs w:val="14"/>
                    </w:rPr>
                  </w:pPr>
                  <w:r>
                    <w:rPr>
                      <w:rFonts w:ascii="Sylfaen" w:hAnsi="Sylfaen"/>
                      <w:sz w:val="14"/>
                      <w:szCs w:val="14"/>
                    </w:rPr>
                    <w:t>Толщина стали, доступная для рентгенографирования</w:t>
                  </w:r>
                </w:p>
                <w:p w:rsidR="00CF0F54" w:rsidRDefault="00CF0F54" w:rsidP="00C1073B">
                  <w:pPr>
                    <w:spacing w:line="276" w:lineRule="auto"/>
                    <w:rPr>
                      <w:rFonts w:ascii="Sylfaen" w:hAnsi="Sylfaen"/>
                      <w:sz w:val="14"/>
                      <w:szCs w:val="14"/>
                    </w:rPr>
                  </w:pPr>
                  <w:r>
                    <w:rPr>
                      <w:rFonts w:ascii="Sylfaen" w:hAnsi="Sylfaen"/>
                      <w:sz w:val="14"/>
                      <w:szCs w:val="14"/>
                    </w:rPr>
                    <w:t>, с помощью высоко контрастных рентгеновских</w:t>
                  </w:r>
                  <w:r w:rsidR="00C1073B">
                    <w:rPr>
                      <w:rFonts w:ascii="Sylfaen" w:hAnsi="Sylfaen"/>
                      <w:sz w:val="14"/>
                      <w:szCs w:val="14"/>
                    </w:rPr>
                    <w:t xml:space="preserve"> </w:t>
                  </w:r>
                  <w:r>
                    <w:rPr>
                      <w:rFonts w:ascii="Sylfaen" w:hAnsi="Sylfaen"/>
                      <w:sz w:val="14"/>
                      <w:szCs w:val="14"/>
                    </w:rPr>
                    <w:t xml:space="preserve"> пленок</w:t>
                  </w:r>
                  <w:r w:rsidR="00C1073B">
                    <w:rPr>
                      <w:rFonts w:ascii="Sylfaen" w:hAnsi="Sylfaen"/>
                      <w:sz w:val="14"/>
                      <w:szCs w:val="14"/>
                    </w:rPr>
                    <w:t xml:space="preserve">            55мм</w:t>
                  </w:r>
                </w:p>
              </w:tc>
              <w:tc>
                <w:tcPr>
                  <w:tcW w:w="927" w:type="pct"/>
                  <w:vAlign w:val="center"/>
                  <w:hideMark/>
                </w:tcPr>
                <w:p w:rsidR="00CF0F54" w:rsidRDefault="00CF0F54" w:rsidP="00FC76DF">
                  <w:pPr>
                    <w:spacing w:line="276" w:lineRule="auto"/>
                    <w:jc w:val="center"/>
                    <w:rPr>
                      <w:rFonts w:ascii="Sylfaen" w:hAnsi="Sylfaen"/>
                      <w:sz w:val="14"/>
                      <w:szCs w:val="14"/>
                    </w:rPr>
                  </w:pPr>
                  <w:r>
                    <w:rPr>
                      <w:rFonts w:ascii="Sylfaen" w:hAnsi="Sylfaen"/>
                      <w:sz w:val="14"/>
                      <w:szCs w:val="14"/>
                    </w:rPr>
                    <w:t>55 мм</w:t>
                  </w:r>
                </w:p>
              </w:tc>
            </w:tr>
            <w:tr w:rsidR="00CF0F54" w:rsidTr="00FC76DF">
              <w:trPr>
                <w:tblCellSpacing w:w="0" w:type="dxa"/>
              </w:trPr>
              <w:tc>
                <w:tcPr>
                  <w:tcW w:w="4073" w:type="pct"/>
                  <w:vAlign w:val="center"/>
                  <w:hideMark/>
                </w:tcPr>
                <w:p w:rsidR="00C1073B" w:rsidRDefault="00CF0F54" w:rsidP="00C1073B">
                  <w:pPr>
                    <w:spacing w:line="276" w:lineRule="auto"/>
                    <w:rPr>
                      <w:rFonts w:ascii="Sylfaen" w:hAnsi="Sylfaen"/>
                      <w:sz w:val="14"/>
                      <w:szCs w:val="14"/>
                    </w:rPr>
                  </w:pPr>
                  <w:r>
                    <w:rPr>
                      <w:rFonts w:ascii="Sylfaen" w:hAnsi="Sylfaen"/>
                      <w:sz w:val="14"/>
                      <w:szCs w:val="14"/>
                    </w:rPr>
                    <w:t>Доза излучения за 1 импульс на расстоянии</w:t>
                  </w:r>
                </w:p>
                <w:p w:rsidR="00CF0F54" w:rsidRDefault="00CF0F54" w:rsidP="00C1073B">
                  <w:pPr>
                    <w:spacing w:line="276" w:lineRule="auto"/>
                    <w:rPr>
                      <w:rFonts w:ascii="Sylfaen" w:hAnsi="Sylfaen"/>
                      <w:sz w:val="14"/>
                      <w:szCs w:val="14"/>
                    </w:rPr>
                  </w:pPr>
                  <w:r>
                    <w:rPr>
                      <w:rFonts w:ascii="Sylfaen" w:hAnsi="Sylfaen"/>
                      <w:sz w:val="14"/>
                      <w:szCs w:val="14"/>
                    </w:rPr>
                    <w:t xml:space="preserve"> 0,5 м от рентгеновской трубки</w:t>
                  </w:r>
                  <w:r w:rsidR="00C1073B">
                    <w:rPr>
                      <w:rFonts w:ascii="Sylfaen" w:hAnsi="Sylfaen"/>
                      <w:sz w:val="14"/>
                      <w:szCs w:val="14"/>
                    </w:rPr>
                    <w:t xml:space="preserve">                                                           4,0-4,6мР</w:t>
                  </w:r>
                </w:p>
              </w:tc>
              <w:tc>
                <w:tcPr>
                  <w:tcW w:w="927" w:type="pct"/>
                  <w:vAlign w:val="center"/>
                  <w:hideMark/>
                </w:tcPr>
                <w:p w:rsidR="00CF0F54" w:rsidRDefault="00CF0F54" w:rsidP="00FC76DF">
                  <w:pPr>
                    <w:spacing w:line="276" w:lineRule="auto"/>
                    <w:jc w:val="center"/>
                    <w:rPr>
                      <w:rFonts w:ascii="Sylfaen" w:hAnsi="Sylfaen"/>
                      <w:sz w:val="14"/>
                      <w:szCs w:val="14"/>
                    </w:rPr>
                  </w:pPr>
                  <w:r>
                    <w:rPr>
                      <w:rFonts w:ascii="Sylfaen" w:hAnsi="Sylfaen"/>
                      <w:sz w:val="14"/>
                      <w:szCs w:val="14"/>
                    </w:rPr>
                    <w:t>4,0 - 4,6 мР</w:t>
                  </w:r>
                </w:p>
              </w:tc>
            </w:tr>
            <w:tr w:rsidR="00CF0F54" w:rsidTr="00FC76DF">
              <w:trPr>
                <w:tblCellSpacing w:w="0" w:type="dxa"/>
              </w:trPr>
              <w:tc>
                <w:tcPr>
                  <w:tcW w:w="4073" w:type="pct"/>
                  <w:vAlign w:val="center"/>
                  <w:hideMark/>
                </w:tcPr>
                <w:p w:rsidR="00CF0F54" w:rsidRDefault="00CF0F54" w:rsidP="00C1073B">
                  <w:pPr>
                    <w:spacing w:line="276" w:lineRule="auto"/>
                    <w:rPr>
                      <w:rFonts w:ascii="Sylfaen" w:hAnsi="Sylfaen"/>
                      <w:sz w:val="14"/>
                      <w:szCs w:val="14"/>
                    </w:rPr>
                  </w:pPr>
                  <w:r>
                    <w:rPr>
                      <w:rFonts w:ascii="Sylfaen" w:hAnsi="Sylfaen"/>
                      <w:sz w:val="14"/>
                      <w:szCs w:val="14"/>
                    </w:rPr>
                    <w:t>Диаметр фокусного пятна</w:t>
                  </w:r>
                  <w:r w:rsidR="00C1073B">
                    <w:rPr>
                      <w:rFonts w:ascii="Sylfaen" w:hAnsi="Sylfaen"/>
                      <w:sz w:val="14"/>
                      <w:szCs w:val="14"/>
                    </w:rPr>
                    <w:t xml:space="preserve">                                                                     2-3мм</w:t>
                  </w:r>
                </w:p>
              </w:tc>
              <w:tc>
                <w:tcPr>
                  <w:tcW w:w="927" w:type="pct"/>
                  <w:vAlign w:val="center"/>
                  <w:hideMark/>
                </w:tcPr>
                <w:p w:rsidR="00CF0F54" w:rsidRDefault="00CF0F54" w:rsidP="00FC76DF">
                  <w:pPr>
                    <w:spacing w:line="276" w:lineRule="auto"/>
                    <w:jc w:val="center"/>
                    <w:rPr>
                      <w:rFonts w:ascii="Sylfaen" w:hAnsi="Sylfaen"/>
                      <w:sz w:val="14"/>
                      <w:szCs w:val="14"/>
                    </w:rPr>
                  </w:pPr>
                  <w:r>
                    <w:rPr>
                      <w:rFonts w:ascii="Sylfaen" w:hAnsi="Sylfaen"/>
                      <w:sz w:val="14"/>
                      <w:szCs w:val="14"/>
                    </w:rPr>
                    <w:t>2-3 мм</w:t>
                  </w:r>
                </w:p>
              </w:tc>
            </w:tr>
            <w:tr w:rsidR="00CF0F54" w:rsidTr="00FC76DF">
              <w:trPr>
                <w:tblCellSpacing w:w="0" w:type="dxa"/>
              </w:trPr>
              <w:tc>
                <w:tcPr>
                  <w:tcW w:w="4073" w:type="pct"/>
                  <w:vAlign w:val="center"/>
                  <w:hideMark/>
                </w:tcPr>
                <w:p w:rsidR="00CF0F54" w:rsidRDefault="00CF0F54" w:rsidP="00C1073B">
                  <w:pPr>
                    <w:spacing w:line="276" w:lineRule="auto"/>
                    <w:rPr>
                      <w:rFonts w:ascii="Sylfaen" w:hAnsi="Sylfaen"/>
                      <w:sz w:val="14"/>
                      <w:szCs w:val="14"/>
                    </w:rPr>
                  </w:pPr>
                  <w:r>
                    <w:rPr>
                      <w:rFonts w:ascii="Sylfaen" w:hAnsi="Sylfaen"/>
                      <w:sz w:val="14"/>
                      <w:szCs w:val="14"/>
                    </w:rPr>
                    <w:t>Диапазон рабочих температур</w:t>
                  </w:r>
                  <w:r w:rsidR="00C1073B">
                    <w:rPr>
                      <w:rFonts w:ascii="Sylfaen" w:hAnsi="Sylfaen"/>
                      <w:sz w:val="14"/>
                      <w:szCs w:val="14"/>
                    </w:rPr>
                    <w:t xml:space="preserve">                                                             -23….+50</w:t>
                  </w:r>
                  <w:r w:rsidR="00C1073B" w:rsidRPr="00FC76DF">
                    <w:rPr>
                      <w:rFonts w:ascii="Sylfaen" w:hAnsi="Sylfaen"/>
                      <w:sz w:val="14"/>
                      <w:szCs w:val="14"/>
                      <w:vertAlign w:val="superscript"/>
                    </w:rPr>
                    <w:t>0</w:t>
                  </w:r>
                  <w:r w:rsidR="00C1073B">
                    <w:rPr>
                      <w:rFonts w:ascii="Sylfaen" w:hAnsi="Sylfaen"/>
                      <w:sz w:val="14"/>
                      <w:szCs w:val="14"/>
                    </w:rPr>
                    <w:t>С</w:t>
                  </w:r>
                </w:p>
              </w:tc>
              <w:tc>
                <w:tcPr>
                  <w:tcW w:w="927" w:type="pct"/>
                  <w:vAlign w:val="center"/>
                  <w:hideMark/>
                </w:tcPr>
                <w:p w:rsidR="00CF0F54" w:rsidRDefault="00CF0F54" w:rsidP="00FC76DF">
                  <w:pPr>
                    <w:spacing w:line="276" w:lineRule="auto"/>
                    <w:jc w:val="center"/>
                    <w:rPr>
                      <w:rFonts w:ascii="Sylfaen" w:hAnsi="Sylfaen"/>
                      <w:sz w:val="14"/>
                      <w:szCs w:val="14"/>
                    </w:rPr>
                  </w:pPr>
                  <w:r>
                    <w:rPr>
                      <w:rFonts w:ascii="Sylfaen" w:hAnsi="Sylfaen"/>
                      <w:sz w:val="14"/>
                      <w:szCs w:val="14"/>
                    </w:rPr>
                    <w:t>-23 ... +50 ºС</w:t>
                  </w:r>
                </w:p>
              </w:tc>
            </w:tr>
          </w:tbl>
          <w:p w:rsidR="00CF0F54" w:rsidRDefault="00CF0F54" w:rsidP="00FC76DF">
            <w:pPr>
              <w:spacing w:line="276" w:lineRule="auto"/>
              <w:rPr>
                <w:rFonts w:asciiTheme="minorHAnsi" w:eastAsiaTheme="minorEastAsia" w:hAnsiTheme="minorHAnsi"/>
              </w:rPr>
            </w:pPr>
          </w:p>
        </w:tc>
      </w:tr>
      <w:tr w:rsidR="00CF0F54" w:rsidTr="00FC76DF">
        <w:trPr>
          <w:gridAfter w:val="1"/>
          <w:wAfter w:w="236" w:type="dxa"/>
          <w:trHeight w:val="441"/>
        </w:trPr>
        <w:tc>
          <w:tcPr>
            <w:tcW w:w="550" w:type="dxa"/>
            <w:vMerge/>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b/>
                <w:bCs/>
                <w:color w:val="000000"/>
                <w:sz w:val="14"/>
                <w:szCs w:val="14"/>
              </w:rPr>
            </w:pP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Паук-2 մագնիսական մամլիչ (штативно-механическое устройство)</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2</w:t>
            </w:r>
          </w:p>
        </w:tc>
        <w:tc>
          <w:tcPr>
            <w:tcW w:w="5484"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pStyle w:val="NormalWeb"/>
              <w:spacing w:before="0" w:beforeAutospacing="0" w:after="0" w:afterAutospacing="0" w:line="276" w:lineRule="auto"/>
              <w:rPr>
                <w:rFonts w:ascii="Sylfaen" w:hAnsi="Sylfaen"/>
                <w:sz w:val="14"/>
                <w:szCs w:val="14"/>
                <w:lang w:val="ru-RU" w:eastAsia="ru-RU"/>
              </w:rPr>
            </w:pPr>
            <w:r>
              <w:rPr>
                <w:rFonts w:ascii="Sylfaen" w:hAnsi="Sylfaen"/>
                <w:sz w:val="14"/>
                <w:szCs w:val="14"/>
                <w:lang w:val="ru-RU"/>
              </w:rPr>
              <w:t>Диапазон фокусировки фокусного расстояния – от 0</w:t>
            </w:r>
            <w:r>
              <w:rPr>
                <w:rFonts w:ascii="Sylfaen" w:hAnsi="Sylfaen"/>
                <w:sz w:val="14"/>
                <w:szCs w:val="14"/>
              </w:rPr>
              <w:t> </w:t>
            </w:r>
            <w:r>
              <w:rPr>
                <w:rFonts w:ascii="Sylfaen" w:hAnsi="Sylfaen"/>
                <w:sz w:val="14"/>
                <w:szCs w:val="14"/>
                <w:lang w:val="ru-RU"/>
              </w:rPr>
              <w:t>до 200</w:t>
            </w:r>
            <w:r>
              <w:rPr>
                <w:rFonts w:ascii="Sylfaen" w:hAnsi="Sylfaen"/>
                <w:sz w:val="14"/>
                <w:szCs w:val="14"/>
              </w:rPr>
              <w:t> </w:t>
            </w:r>
            <w:r>
              <w:rPr>
                <w:rFonts w:ascii="Sylfaen" w:hAnsi="Sylfaen"/>
                <w:sz w:val="14"/>
                <w:szCs w:val="14"/>
                <w:lang w:val="ru-RU"/>
              </w:rPr>
              <w:t xml:space="preserve">мм </w:t>
            </w:r>
          </w:p>
          <w:p w:rsidR="00CF0F54" w:rsidRDefault="00CF0F54" w:rsidP="00FC76DF">
            <w:pPr>
              <w:pStyle w:val="NormalWeb"/>
              <w:spacing w:before="0" w:beforeAutospacing="0" w:after="0" w:afterAutospacing="0" w:line="276" w:lineRule="auto"/>
              <w:rPr>
                <w:rFonts w:ascii="Sylfaen" w:hAnsi="Sylfaen"/>
                <w:sz w:val="14"/>
                <w:szCs w:val="14"/>
                <w:lang w:val="ru-RU"/>
              </w:rPr>
            </w:pPr>
            <w:r>
              <w:rPr>
                <w:rFonts w:ascii="Sylfaen" w:hAnsi="Sylfaen"/>
                <w:sz w:val="14"/>
                <w:szCs w:val="14"/>
                <w:lang w:val="ru-RU"/>
              </w:rPr>
              <w:t>Диапазон диаметров объекта контроля – от 100</w:t>
            </w:r>
            <w:r>
              <w:rPr>
                <w:rFonts w:ascii="Sylfaen" w:hAnsi="Sylfaen"/>
                <w:sz w:val="14"/>
                <w:szCs w:val="14"/>
              </w:rPr>
              <w:t> </w:t>
            </w:r>
            <w:r>
              <w:rPr>
                <w:rFonts w:ascii="Sylfaen" w:hAnsi="Sylfaen"/>
                <w:sz w:val="14"/>
                <w:szCs w:val="14"/>
                <w:lang w:val="ru-RU"/>
              </w:rPr>
              <w:t>до 1200</w:t>
            </w:r>
            <w:r>
              <w:rPr>
                <w:rFonts w:ascii="Sylfaen" w:hAnsi="Sylfaen"/>
                <w:sz w:val="14"/>
                <w:szCs w:val="14"/>
              </w:rPr>
              <w:t> </w:t>
            </w:r>
            <w:r>
              <w:rPr>
                <w:rFonts w:ascii="Sylfaen" w:hAnsi="Sylfaen"/>
                <w:sz w:val="14"/>
                <w:szCs w:val="14"/>
                <w:lang w:val="ru-RU"/>
              </w:rPr>
              <w:t xml:space="preserve">мм </w:t>
            </w:r>
          </w:p>
          <w:p w:rsidR="00CF0F54" w:rsidRDefault="00CF0F54" w:rsidP="00FC76DF">
            <w:pPr>
              <w:pStyle w:val="NormalWeb"/>
              <w:spacing w:before="0" w:beforeAutospacing="0" w:after="0" w:afterAutospacing="0" w:line="276" w:lineRule="auto"/>
              <w:rPr>
                <w:rFonts w:ascii="Sylfaen" w:hAnsi="Sylfaen"/>
                <w:sz w:val="14"/>
                <w:szCs w:val="14"/>
                <w:lang w:val="ru-RU"/>
              </w:rPr>
            </w:pPr>
            <w:r>
              <w:rPr>
                <w:rFonts w:ascii="Sylfaen" w:hAnsi="Sylfaen"/>
                <w:sz w:val="14"/>
                <w:szCs w:val="14"/>
                <w:lang w:val="ru-RU"/>
              </w:rPr>
              <w:t>Диаметр механизма захвата рентгеновского аппарата – 80</w:t>
            </w:r>
            <w:r>
              <w:rPr>
                <w:rFonts w:ascii="Sylfaen" w:hAnsi="Sylfaen"/>
                <w:sz w:val="14"/>
                <w:szCs w:val="14"/>
              </w:rPr>
              <w:t> </w:t>
            </w:r>
            <w:r>
              <w:rPr>
                <w:rFonts w:ascii="Sylfaen" w:hAnsi="Sylfaen"/>
                <w:sz w:val="14"/>
                <w:szCs w:val="14"/>
                <w:lang w:val="ru-RU"/>
              </w:rPr>
              <w:t xml:space="preserve">мм </w:t>
            </w:r>
          </w:p>
        </w:tc>
      </w:tr>
      <w:tr w:rsidR="00CF0F54" w:rsidTr="00FC76DF">
        <w:trPr>
          <w:gridAfter w:val="1"/>
          <w:wAfter w:w="236" w:type="dxa"/>
          <w:trHeight w:val="306"/>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b/>
                <w:bCs/>
                <w:color w:val="000000"/>
                <w:sz w:val="14"/>
                <w:szCs w:val="14"/>
              </w:rPr>
            </w:pPr>
            <w:r>
              <w:rPr>
                <w:rFonts w:ascii="Sylfaen" w:hAnsi="Sylfaen"/>
                <w:b/>
                <w:bCs/>
                <w:color w:val="000000"/>
                <w:sz w:val="14"/>
                <w:szCs w:val="14"/>
              </w:rPr>
              <w:t>3</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Вибран-2.1 Վիբրոանալիզատոր շարժական, կամ նմանատիպը</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tbl>
            <w:tblPr>
              <w:tblW w:w="8250" w:type="dxa"/>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3034"/>
              <w:gridCol w:w="5216"/>
            </w:tblGrid>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line="276" w:lineRule="auto"/>
                    <w:rPr>
                      <w:rFonts w:ascii="Sylfaen" w:hAnsi="Sylfaen"/>
                      <w:sz w:val="14"/>
                      <w:szCs w:val="14"/>
                    </w:rPr>
                  </w:pPr>
                  <w:r>
                    <w:rPr>
                      <w:rFonts w:ascii="Sylfaen" w:hAnsi="Sylfaen"/>
                      <w:sz w:val="14"/>
                      <w:szCs w:val="14"/>
                    </w:rPr>
                    <w:t>Диапазон рабочих частот, Гц</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line="276" w:lineRule="auto"/>
                    <w:rPr>
                      <w:rFonts w:ascii="Sylfaen" w:hAnsi="Sylfaen"/>
                      <w:sz w:val="14"/>
                      <w:szCs w:val="14"/>
                    </w:rPr>
                  </w:pPr>
                  <w:r>
                    <w:rPr>
                      <w:rFonts w:ascii="Sylfaen" w:hAnsi="Sylfaen"/>
                      <w:sz w:val="14"/>
                      <w:szCs w:val="14"/>
                    </w:rPr>
                    <w:t>0,5 - 100; 2 - 100; 2 - 1000</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Диапазон измерения:</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 </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 виброскорость</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От 0,1 до 500 мм/с</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 виброперемещение</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0,001...10 мм</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Спектральное разрешение</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0,5 / 10,0 Гц</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Динамический диапазон,</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 не менее 80 Дб</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Количество линий в спектре</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От 100 до 800</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Количество дампов</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От 1 до 5</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Перекрытие дампов</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От 0 до 75 %</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Объем памяти</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до 2 Гб</w:t>
                  </w:r>
                </w:p>
              </w:tc>
            </w:tr>
            <w:tr w:rsidR="00CF0F54" w:rsidTr="00A5186C">
              <w:trPr>
                <w:tblCellSpacing w:w="0" w:type="dxa"/>
              </w:trPr>
              <w:tc>
                <w:tcPr>
                  <w:tcW w:w="3034"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Частота дискретизации</w:t>
                  </w:r>
                </w:p>
              </w:tc>
              <w:tc>
                <w:tcPr>
                  <w:tcW w:w="5216" w:type="dxa"/>
                  <w:tcBorders>
                    <w:top w:val="outset" w:sz="6" w:space="0" w:color="auto"/>
                    <w:left w:val="outset" w:sz="6" w:space="0" w:color="auto"/>
                    <w:bottom w:val="outset" w:sz="6" w:space="0" w:color="auto"/>
                    <w:right w:val="outset" w:sz="6" w:space="0" w:color="auto"/>
                  </w:tcBorders>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25 кГц</w:t>
                  </w:r>
                </w:p>
              </w:tc>
            </w:tr>
          </w:tbl>
          <w:p w:rsidR="00CF0F54" w:rsidRDefault="00CF0F54" w:rsidP="00FC76DF">
            <w:pPr>
              <w:spacing w:line="276" w:lineRule="auto"/>
              <w:rPr>
                <w:rFonts w:asciiTheme="minorHAnsi" w:eastAsiaTheme="minorEastAsia" w:hAnsiTheme="minorHAnsi"/>
              </w:rPr>
            </w:pPr>
          </w:p>
        </w:tc>
      </w:tr>
      <w:tr w:rsidR="00CF0F54" w:rsidTr="00FC76DF">
        <w:trPr>
          <w:gridAfter w:val="1"/>
          <w:wAfter w:w="236" w:type="dxa"/>
          <w:trHeight w:val="375"/>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4</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КИМ-2М Կոէրցաչափ իմպուլսային պորտատիվ, կամ նմանատիպը</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ind w:left="113"/>
              <w:rPr>
                <w:rFonts w:ascii="Sylfaen" w:hAnsi="Sylfaen"/>
                <w:sz w:val="14"/>
                <w:szCs w:val="14"/>
              </w:rPr>
            </w:pPr>
            <w:r>
              <w:rPr>
                <w:rFonts w:ascii="Sylfaen" w:hAnsi="Sylfaen"/>
                <w:bCs/>
                <w:sz w:val="14"/>
                <w:szCs w:val="14"/>
              </w:rPr>
              <w:t>Диапазон измерений коэрцитивной силы</w:t>
            </w:r>
            <w:r>
              <w:rPr>
                <w:rFonts w:ascii="Sylfaen" w:hAnsi="Sylfaen"/>
                <w:sz w:val="14"/>
                <w:szCs w:val="14"/>
              </w:rPr>
              <w:t>: от 150 А/м до 4500 А/м</w:t>
            </w:r>
          </w:p>
          <w:p w:rsidR="00CF0F54" w:rsidRDefault="00CF0F54" w:rsidP="00FC76DF">
            <w:pPr>
              <w:spacing w:line="276" w:lineRule="auto"/>
              <w:ind w:left="113"/>
              <w:rPr>
                <w:rFonts w:ascii="Sylfaen" w:hAnsi="Sylfaen"/>
                <w:sz w:val="14"/>
                <w:szCs w:val="14"/>
              </w:rPr>
            </w:pPr>
            <w:r>
              <w:rPr>
                <w:rFonts w:ascii="Sylfaen" w:hAnsi="Sylfaen"/>
                <w:bCs/>
                <w:sz w:val="14"/>
                <w:szCs w:val="14"/>
              </w:rPr>
              <w:t>Намагничивание:</w:t>
            </w:r>
            <w:r>
              <w:rPr>
                <w:rFonts w:ascii="Sylfaen" w:hAnsi="Sylfaen"/>
                <w:sz w:val="14"/>
                <w:szCs w:val="14"/>
              </w:rPr>
              <w:t xml:space="preserve"> импульсное, амплитуда импульса 250 В</w:t>
            </w:r>
          </w:p>
          <w:p w:rsidR="00CF0F54" w:rsidRDefault="00CF0F54" w:rsidP="00FC76DF">
            <w:pPr>
              <w:spacing w:line="276" w:lineRule="auto"/>
              <w:ind w:left="113"/>
              <w:rPr>
                <w:rFonts w:ascii="Sylfaen" w:hAnsi="Sylfaen"/>
                <w:sz w:val="14"/>
                <w:szCs w:val="14"/>
              </w:rPr>
            </w:pPr>
            <w:r>
              <w:rPr>
                <w:rFonts w:ascii="Sylfaen" w:hAnsi="Sylfaen"/>
                <w:bCs/>
                <w:sz w:val="14"/>
                <w:szCs w:val="14"/>
              </w:rPr>
              <w:t xml:space="preserve">Размагничивание: </w:t>
            </w:r>
            <w:r>
              <w:rPr>
                <w:rFonts w:ascii="Sylfaen" w:hAnsi="Sylfaen"/>
                <w:sz w:val="14"/>
                <w:szCs w:val="14"/>
              </w:rPr>
              <w:t>заданным током от 0 до 1000 мА, с шагом 1 мА</w:t>
            </w:r>
          </w:p>
          <w:p w:rsidR="00CF0F54" w:rsidRDefault="00CF0F54" w:rsidP="00FC76DF">
            <w:pPr>
              <w:spacing w:line="276" w:lineRule="auto"/>
              <w:ind w:left="113"/>
              <w:rPr>
                <w:rFonts w:ascii="Sylfaen" w:hAnsi="Sylfaen"/>
                <w:sz w:val="14"/>
                <w:szCs w:val="14"/>
              </w:rPr>
            </w:pPr>
            <w:r>
              <w:rPr>
                <w:rFonts w:ascii="Sylfaen" w:hAnsi="Sylfaen"/>
                <w:bCs/>
                <w:sz w:val="14"/>
                <w:szCs w:val="14"/>
              </w:rPr>
              <w:t xml:space="preserve">Время измерения: </w:t>
            </w:r>
            <w:r>
              <w:rPr>
                <w:rFonts w:ascii="Sylfaen" w:hAnsi="Sylfaen"/>
                <w:sz w:val="14"/>
                <w:szCs w:val="14"/>
              </w:rPr>
              <w:t>5 сек. при 3-х импульсах намагничивания</w:t>
            </w:r>
          </w:p>
          <w:p w:rsidR="00CF0F54" w:rsidRDefault="00CF0F54" w:rsidP="00FC76DF">
            <w:pPr>
              <w:spacing w:line="276" w:lineRule="auto"/>
              <w:ind w:left="113"/>
              <w:rPr>
                <w:rFonts w:ascii="Sylfaen" w:hAnsi="Sylfaen"/>
                <w:sz w:val="14"/>
                <w:szCs w:val="14"/>
              </w:rPr>
            </w:pPr>
            <w:r>
              <w:rPr>
                <w:rFonts w:ascii="Sylfaen" w:hAnsi="Sylfaen"/>
                <w:bCs/>
                <w:sz w:val="14"/>
                <w:szCs w:val="14"/>
              </w:rPr>
              <w:t xml:space="preserve">Питание: </w:t>
            </w:r>
            <w:r>
              <w:rPr>
                <w:rFonts w:ascii="Sylfaen" w:hAnsi="Sylfaen"/>
                <w:color w:val="000000"/>
                <w:sz w:val="14"/>
                <w:szCs w:val="14"/>
              </w:rPr>
              <w:t>аккумулятор</w:t>
            </w:r>
          </w:p>
        </w:tc>
      </w:tr>
      <w:tr w:rsidR="00CF0F54" w:rsidTr="00FC76DF">
        <w:trPr>
          <w:gridAfter w:val="1"/>
          <w:wAfter w:w="236" w:type="dxa"/>
          <w:trHeight w:val="2151"/>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5</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Сталкер 75-04 ՈՒղղեփնտրիչ որոնողական համակարգ:</w:t>
            </w:r>
            <w:r>
              <w:rPr>
                <w:rFonts w:ascii="Sylfaen" w:hAnsi="Sylfaen"/>
                <w:color w:val="000000"/>
                <w:sz w:val="14"/>
                <w:szCs w:val="14"/>
              </w:rPr>
              <w:br/>
              <w:t>Ընդունիչի լրացուցիչ կոմպլեկտացիա՝</w:t>
            </w:r>
            <w:r>
              <w:rPr>
                <w:rFonts w:ascii="Sylfaen" w:hAnsi="Sylfaen"/>
                <w:color w:val="000000"/>
                <w:sz w:val="14"/>
                <w:szCs w:val="14"/>
              </w:rPr>
              <w:br/>
              <w:t>- Датчик контроля изоляции ДКИ-02</w:t>
            </w:r>
            <w:r>
              <w:rPr>
                <w:rFonts w:ascii="Sylfaen" w:hAnsi="Sylfaen"/>
                <w:color w:val="000000"/>
                <w:sz w:val="14"/>
                <w:szCs w:val="14"/>
              </w:rPr>
              <w:br/>
              <w:t>- Датчик контроля изоляции ДКИ-П</w:t>
            </w:r>
            <w:r>
              <w:rPr>
                <w:rFonts w:ascii="Sylfaen" w:hAnsi="Sylfaen"/>
                <w:color w:val="000000"/>
                <w:sz w:val="14"/>
                <w:szCs w:val="14"/>
              </w:rPr>
              <w:br/>
              <w:t>- Датчик контроля изоляции ДКИ-Е</w:t>
            </w:r>
            <w:r>
              <w:rPr>
                <w:rFonts w:ascii="Sylfaen" w:hAnsi="Sylfaen"/>
                <w:color w:val="000000"/>
                <w:sz w:val="14"/>
                <w:szCs w:val="14"/>
              </w:rPr>
              <w:br/>
              <w:t xml:space="preserve">- Датчик А-Рамка </w:t>
            </w:r>
            <w:r>
              <w:rPr>
                <w:rFonts w:ascii="Sylfaen" w:hAnsi="Sylfaen"/>
                <w:color w:val="000000"/>
                <w:sz w:val="14"/>
                <w:szCs w:val="14"/>
              </w:rPr>
              <w:br/>
              <w:t>- Bluetooth GPS-приемник Holux RCV-3000</w:t>
            </w:r>
            <w:r>
              <w:rPr>
                <w:rFonts w:ascii="Sylfaen" w:hAnsi="Sylfaen"/>
                <w:color w:val="000000"/>
                <w:sz w:val="14"/>
                <w:szCs w:val="14"/>
              </w:rPr>
              <w:br/>
              <w:t>Գեներատորի լրացուցիչ կոմպլեկտացիա՝</w:t>
            </w:r>
            <w:r>
              <w:rPr>
                <w:rFonts w:ascii="Sylfaen" w:hAnsi="Sylfaen"/>
                <w:color w:val="000000"/>
                <w:sz w:val="14"/>
                <w:szCs w:val="14"/>
              </w:rPr>
              <w:br/>
              <w:t>- Контакт магнитный РАПМ 469339.001 (2 հատ)</w:t>
            </w:r>
            <w:r>
              <w:rPr>
                <w:rFonts w:ascii="Sylfaen" w:hAnsi="Sylfaen"/>
                <w:color w:val="000000"/>
                <w:sz w:val="14"/>
                <w:szCs w:val="14"/>
              </w:rPr>
              <w:br/>
              <w:t>- Струбцина РЛПА 301532.001</w:t>
            </w:r>
            <w:r>
              <w:rPr>
                <w:rFonts w:ascii="Sylfaen" w:hAnsi="Sylfaen"/>
                <w:color w:val="000000"/>
                <w:sz w:val="14"/>
                <w:szCs w:val="14"/>
              </w:rPr>
              <w:br/>
            </w:r>
            <w:r>
              <w:rPr>
                <w:rFonts w:ascii="Sylfaen" w:hAnsi="Sylfaen"/>
                <w:color w:val="000000"/>
                <w:sz w:val="14"/>
                <w:szCs w:val="14"/>
              </w:rPr>
              <w:lastRenderedPageBreak/>
              <w:t>- Сумка генератора</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lastRenderedPageBreak/>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t>Трассировка и диагностика состояния подземных коммуникаций, основанная на принципах электромагнитной индукции.</w:t>
            </w:r>
          </w:p>
        </w:tc>
      </w:tr>
      <w:tr w:rsidR="00CF0F54" w:rsidTr="00FC76DF">
        <w:trPr>
          <w:gridAfter w:val="1"/>
          <w:wAfter w:w="236" w:type="dxa"/>
          <w:trHeight w:val="261"/>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color w:val="000000"/>
                <w:sz w:val="14"/>
                <w:szCs w:val="14"/>
              </w:rPr>
            </w:pPr>
            <w:r>
              <w:rPr>
                <w:rFonts w:ascii="Sylfaen" w:hAnsi="Sylfaen"/>
                <w:color w:val="000000"/>
                <w:sz w:val="14"/>
                <w:szCs w:val="14"/>
              </w:rPr>
              <w:lastRenderedPageBreak/>
              <w:t>6</w:t>
            </w:r>
          </w:p>
        </w:tc>
        <w:tc>
          <w:tcPr>
            <w:tcW w:w="3240" w:type="dxa"/>
            <w:tcBorders>
              <w:top w:val="single" w:sz="4" w:space="0" w:color="auto"/>
              <w:left w:val="single" w:sz="4" w:space="0" w:color="auto"/>
              <w:bottom w:val="single" w:sz="4" w:space="0" w:color="auto"/>
              <w:right w:val="single" w:sz="4" w:space="0" w:color="auto"/>
            </w:tcBorders>
            <w:noWrap/>
            <w:vAlign w:val="bottom"/>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АМЦ 2-50 ադգեզիմետր</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tbl>
            <w:tblPr>
              <w:tblW w:w="0" w:type="auto"/>
              <w:tblCellSpacing w:w="7" w:type="dxa"/>
              <w:tblLayout w:type="fixed"/>
              <w:tblCellMar>
                <w:left w:w="0" w:type="dxa"/>
                <w:right w:w="0" w:type="dxa"/>
              </w:tblCellMar>
              <w:tblLook w:val="04A0"/>
            </w:tblPr>
            <w:tblGrid>
              <w:gridCol w:w="7980"/>
              <w:gridCol w:w="839"/>
              <w:gridCol w:w="846"/>
            </w:tblGrid>
            <w:tr w:rsidR="00CF0F54" w:rsidTr="00FC76DF">
              <w:trPr>
                <w:tblCellSpacing w:w="7" w:type="dxa"/>
              </w:trPr>
              <w:tc>
                <w:tcPr>
                  <w:tcW w:w="7959" w:type="dxa"/>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 xml:space="preserve">Наибольший предел нагрузки </w:t>
                  </w:r>
                  <w:r w:rsidR="00FC76DF">
                    <w:rPr>
                      <w:rFonts w:ascii="Sylfaen" w:hAnsi="Sylfaen"/>
                      <w:sz w:val="14"/>
                      <w:szCs w:val="14"/>
                    </w:rPr>
                    <w:t xml:space="preserve">                                          20,00кг50,00кг</w:t>
                  </w:r>
                </w:p>
              </w:tc>
              <w:tc>
                <w:tcPr>
                  <w:tcW w:w="825" w:type="dxa"/>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20,00 кг</w:t>
                  </w:r>
                </w:p>
              </w:tc>
              <w:tc>
                <w:tcPr>
                  <w:tcW w:w="825" w:type="dxa"/>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50,00 кг</w:t>
                  </w:r>
                </w:p>
              </w:tc>
            </w:tr>
            <w:tr w:rsidR="00CF0F54" w:rsidTr="00FC76DF">
              <w:trPr>
                <w:tblCellSpacing w:w="7" w:type="dxa"/>
              </w:trPr>
              <w:tc>
                <w:tcPr>
                  <w:tcW w:w="7959" w:type="dxa"/>
                  <w:vAlign w:val="center"/>
                  <w:hideMark/>
                </w:tcPr>
                <w:p w:rsidR="00CF0F54" w:rsidRDefault="00CF0F54" w:rsidP="00FC76DF">
                  <w:pPr>
                    <w:pStyle w:val="NormalWeb"/>
                    <w:spacing w:line="276" w:lineRule="auto"/>
                    <w:rPr>
                      <w:rFonts w:ascii="Sylfaen" w:hAnsi="Sylfaen"/>
                      <w:sz w:val="14"/>
                      <w:szCs w:val="14"/>
                      <w:lang w:val="ru-RU" w:eastAsia="ru-RU"/>
                    </w:rPr>
                  </w:pPr>
                  <w:r>
                    <w:rPr>
                      <w:rFonts w:ascii="Sylfaen" w:hAnsi="Sylfaen"/>
                      <w:sz w:val="14"/>
                      <w:szCs w:val="14"/>
                    </w:rPr>
                    <w:t>Цена деления адгезиметра</w:t>
                  </w:r>
                  <w:r w:rsidR="00FC76DF">
                    <w:rPr>
                      <w:rFonts w:ascii="Sylfaen" w:hAnsi="Sylfaen"/>
                      <w:sz w:val="14"/>
                      <w:szCs w:val="14"/>
                    </w:rPr>
                    <w:t xml:space="preserve">                                                 0,01кг</w:t>
                  </w:r>
                </w:p>
              </w:tc>
              <w:tc>
                <w:tcPr>
                  <w:tcW w:w="1664" w:type="dxa"/>
                  <w:gridSpan w:val="2"/>
                  <w:vAlign w:val="center"/>
                  <w:hideMark/>
                </w:tcPr>
                <w:p w:rsidR="00CF0F54" w:rsidRDefault="00CF0F54" w:rsidP="00FC76DF">
                  <w:pPr>
                    <w:pStyle w:val="NormalWeb"/>
                    <w:spacing w:line="276" w:lineRule="auto"/>
                    <w:rPr>
                      <w:rFonts w:ascii="Sylfaen" w:hAnsi="Sylfaen"/>
                      <w:sz w:val="14"/>
                      <w:szCs w:val="14"/>
                    </w:rPr>
                  </w:pPr>
                  <w:r>
                    <w:rPr>
                      <w:rFonts w:ascii="Sylfaen" w:hAnsi="Sylfaen"/>
                      <w:sz w:val="14"/>
                      <w:szCs w:val="14"/>
                    </w:rPr>
                    <w:t>0,01 кг</w:t>
                  </w:r>
                </w:p>
              </w:tc>
            </w:tr>
            <w:tr w:rsidR="00CF0F54" w:rsidTr="00FC76DF">
              <w:trPr>
                <w:tblCellSpacing w:w="7" w:type="dxa"/>
              </w:trPr>
              <w:tc>
                <w:tcPr>
                  <w:tcW w:w="7959" w:type="dxa"/>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Рабочий диапазон температур</w:t>
                  </w:r>
                  <w:r w:rsidR="00FC76DF">
                    <w:rPr>
                      <w:rFonts w:ascii="Sylfaen" w:hAnsi="Sylfaen"/>
                      <w:sz w:val="14"/>
                      <w:szCs w:val="14"/>
                    </w:rPr>
                    <w:t xml:space="preserve">                                           -20….+45 </w:t>
                  </w:r>
                  <w:r w:rsidR="00FC76DF" w:rsidRPr="00FC76DF">
                    <w:rPr>
                      <w:rFonts w:ascii="Sylfaen" w:hAnsi="Sylfaen"/>
                      <w:sz w:val="14"/>
                      <w:szCs w:val="14"/>
                      <w:vertAlign w:val="superscript"/>
                    </w:rPr>
                    <w:t>0</w:t>
                  </w:r>
                  <w:r w:rsidR="00FC76DF">
                    <w:rPr>
                      <w:rFonts w:ascii="Sylfaen" w:hAnsi="Sylfaen"/>
                      <w:sz w:val="14"/>
                      <w:szCs w:val="14"/>
                    </w:rPr>
                    <w:t>С</w:t>
                  </w:r>
                </w:p>
              </w:tc>
              <w:tc>
                <w:tcPr>
                  <w:tcW w:w="1664" w:type="dxa"/>
                  <w:gridSpan w:val="2"/>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–20…+45 °С</w:t>
                  </w:r>
                </w:p>
              </w:tc>
            </w:tr>
            <w:tr w:rsidR="00CF0F54" w:rsidTr="00FC76DF">
              <w:trPr>
                <w:tblCellSpacing w:w="7" w:type="dxa"/>
              </w:trPr>
              <w:tc>
                <w:tcPr>
                  <w:tcW w:w="7959" w:type="dxa"/>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Напряжение питания</w:t>
                  </w:r>
                  <w:r w:rsidR="00FC76DF">
                    <w:rPr>
                      <w:rFonts w:ascii="Sylfaen" w:hAnsi="Sylfaen"/>
                      <w:sz w:val="14"/>
                      <w:szCs w:val="14"/>
                    </w:rPr>
                    <w:t xml:space="preserve">                                                           7,0…12 В</w:t>
                  </w:r>
                </w:p>
              </w:tc>
              <w:tc>
                <w:tcPr>
                  <w:tcW w:w="1664" w:type="dxa"/>
                  <w:gridSpan w:val="2"/>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7,0…12 В</w:t>
                  </w:r>
                </w:p>
              </w:tc>
            </w:tr>
            <w:tr w:rsidR="00CF0F54" w:rsidTr="00FC76DF">
              <w:trPr>
                <w:tblCellSpacing w:w="7" w:type="dxa"/>
              </w:trPr>
              <w:tc>
                <w:tcPr>
                  <w:tcW w:w="7959" w:type="dxa"/>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Потребляемый ток</w:t>
                  </w:r>
                  <w:r w:rsidR="00FC76DF">
                    <w:rPr>
                      <w:rFonts w:ascii="Sylfaen" w:hAnsi="Sylfaen"/>
                      <w:sz w:val="14"/>
                      <w:szCs w:val="14"/>
                    </w:rPr>
                    <w:t xml:space="preserve">                                                           не более 10мА</w:t>
                  </w:r>
                </w:p>
              </w:tc>
              <w:tc>
                <w:tcPr>
                  <w:tcW w:w="1664" w:type="dxa"/>
                  <w:gridSpan w:val="2"/>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не более 10 мА</w:t>
                  </w:r>
                </w:p>
              </w:tc>
            </w:tr>
            <w:tr w:rsidR="00CF0F54" w:rsidTr="00FC76DF">
              <w:trPr>
                <w:tblCellSpacing w:w="7" w:type="dxa"/>
              </w:trPr>
              <w:tc>
                <w:tcPr>
                  <w:tcW w:w="7959" w:type="dxa"/>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Масса (без элемента питания)</w:t>
                  </w:r>
                  <w:r w:rsidR="00FC76DF">
                    <w:rPr>
                      <w:rFonts w:ascii="Sylfaen" w:hAnsi="Sylfaen"/>
                      <w:sz w:val="14"/>
                      <w:szCs w:val="14"/>
                    </w:rPr>
                    <w:t xml:space="preserve">                                       не более 320г</w:t>
                  </w:r>
                </w:p>
              </w:tc>
              <w:tc>
                <w:tcPr>
                  <w:tcW w:w="1664" w:type="dxa"/>
                  <w:gridSpan w:val="2"/>
                  <w:vAlign w:val="center"/>
                  <w:hideMark/>
                </w:tcPr>
                <w:p w:rsidR="00CF0F54" w:rsidRDefault="00CF0F54" w:rsidP="00FC76DF">
                  <w:pPr>
                    <w:spacing w:before="100" w:beforeAutospacing="1" w:after="100" w:afterAutospacing="1" w:line="276" w:lineRule="auto"/>
                    <w:rPr>
                      <w:rFonts w:ascii="Sylfaen" w:hAnsi="Sylfaen"/>
                      <w:sz w:val="14"/>
                      <w:szCs w:val="14"/>
                    </w:rPr>
                  </w:pPr>
                  <w:r>
                    <w:rPr>
                      <w:rFonts w:ascii="Sylfaen" w:hAnsi="Sylfaen"/>
                      <w:sz w:val="14"/>
                      <w:szCs w:val="14"/>
                    </w:rPr>
                    <w:t>не более 320 г</w:t>
                  </w:r>
                </w:p>
              </w:tc>
            </w:tr>
          </w:tbl>
          <w:p w:rsidR="00CF0F54" w:rsidRDefault="00CF0F54" w:rsidP="00FC76DF">
            <w:pPr>
              <w:spacing w:line="276" w:lineRule="auto"/>
              <w:rPr>
                <w:rFonts w:asciiTheme="minorHAnsi" w:eastAsiaTheme="minorEastAsia" w:hAnsiTheme="minorHAnsi"/>
              </w:rPr>
            </w:pPr>
          </w:p>
        </w:tc>
      </w:tr>
      <w:tr w:rsidR="00CF0F54" w:rsidTr="00FC76DF">
        <w:trPr>
          <w:gridAfter w:val="1"/>
          <w:wAfter w:w="236" w:type="dxa"/>
          <w:trHeight w:val="837"/>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color w:val="000000"/>
                <w:sz w:val="14"/>
                <w:szCs w:val="14"/>
              </w:rPr>
            </w:pPr>
            <w:r>
              <w:rPr>
                <w:rFonts w:ascii="Sylfaen" w:hAnsi="Sylfaen"/>
                <w:color w:val="000000"/>
                <w:sz w:val="14"/>
                <w:szCs w:val="14"/>
              </w:rPr>
              <w:t>7</w:t>
            </w:r>
          </w:p>
        </w:tc>
        <w:tc>
          <w:tcPr>
            <w:tcW w:w="3240" w:type="dxa"/>
            <w:tcBorders>
              <w:top w:val="single" w:sz="4" w:space="0" w:color="auto"/>
              <w:left w:val="single" w:sz="4" w:space="0" w:color="auto"/>
              <w:bottom w:val="single" w:sz="4" w:space="0" w:color="auto"/>
              <w:right w:val="single" w:sz="4" w:space="0" w:color="auto"/>
            </w:tcBorders>
            <w:noWrap/>
            <w:vAlign w:val="bottom"/>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Константа КН1 ադգեզիմետր-դանակ</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t>Шаг между лезвиями сменных резаков - 1; 2; 3 мм</w:t>
            </w:r>
            <w:r>
              <w:rPr>
                <w:rFonts w:ascii="Sylfaen" w:hAnsi="Sylfaen"/>
                <w:sz w:val="14"/>
                <w:szCs w:val="14"/>
              </w:rPr>
              <w:br/>
              <w:t>Количество лезвий на резаке - 6 шт.</w:t>
            </w:r>
            <w:r>
              <w:rPr>
                <w:rFonts w:ascii="Sylfaen" w:hAnsi="Sylfaen"/>
                <w:sz w:val="14"/>
                <w:szCs w:val="14"/>
              </w:rPr>
              <w:br/>
              <w:t>Габариты 16050х50 мм.</w:t>
            </w:r>
          </w:p>
        </w:tc>
      </w:tr>
      <w:tr w:rsidR="00CF0F54" w:rsidTr="00FC76DF">
        <w:trPr>
          <w:gridAfter w:val="1"/>
          <w:wAfter w:w="236" w:type="dxa"/>
          <w:trHeight w:val="720"/>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color w:val="000000"/>
                <w:sz w:val="14"/>
                <w:szCs w:val="14"/>
              </w:rPr>
            </w:pPr>
            <w:r>
              <w:rPr>
                <w:rFonts w:ascii="Sylfaen" w:hAnsi="Sylfaen"/>
                <w:color w:val="000000"/>
                <w:sz w:val="14"/>
                <w:szCs w:val="14"/>
              </w:rPr>
              <w:t>8</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Константа МК4Ц հաստաչափ</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tbl>
            <w:tblPr>
              <w:tblW w:w="9846" w:type="dxa"/>
              <w:tblCellSpacing w:w="0" w:type="dxa"/>
              <w:tblLayout w:type="fixed"/>
              <w:tblCellMar>
                <w:top w:w="30" w:type="dxa"/>
                <w:left w:w="30" w:type="dxa"/>
                <w:bottom w:w="30" w:type="dxa"/>
                <w:right w:w="30" w:type="dxa"/>
              </w:tblCellMar>
              <w:tblLook w:val="04A0"/>
            </w:tblPr>
            <w:tblGrid>
              <w:gridCol w:w="2502"/>
              <w:gridCol w:w="7344"/>
            </w:tblGrid>
            <w:tr w:rsidR="00CF0F54" w:rsidTr="00FC76DF">
              <w:trPr>
                <w:trHeight w:val="241"/>
                <w:tblCellSpacing w:w="0" w:type="dxa"/>
              </w:trPr>
              <w:tc>
                <w:tcPr>
                  <w:tcW w:w="2502" w:type="dxa"/>
                  <w:hideMark/>
                </w:tcPr>
                <w:p w:rsidR="00CF0F54" w:rsidRDefault="00CF0F54" w:rsidP="00FC76DF">
                  <w:pPr>
                    <w:spacing w:line="276" w:lineRule="auto"/>
                    <w:rPr>
                      <w:rFonts w:ascii="Sylfaen" w:hAnsi="Sylfaen"/>
                      <w:sz w:val="14"/>
                      <w:szCs w:val="14"/>
                    </w:rPr>
                  </w:pPr>
                  <w:r>
                    <w:rPr>
                      <w:rFonts w:ascii="Sylfaen" w:hAnsi="Sylfaen"/>
                      <w:sz w:val="14"/>
                      <w:szCs w:val="14"/>
                    </w:rPr>
                    <w:t xml:space="preserve">Погрешность измерений, мкм </w:t>
                  </w:r>
                </w:p>
              </w:tc>
              <w:tc>
                <w:tcPr>
                  <w:tcW w:w="7344" w:type="dxa"/>
                  <w:hideMark/>
                </w:tcPr>
                <w:p w:rsidR="00CF0F54" w:rsidRDefault="00CF0F54" w:rsidP="00FC76DF">
                  <w:pPr>
                    <w:spacing w:line="276" w:lineRule="auto"/>
                    <w:rPr>
                      <w:rFonts w:ascii="Sylfaen" w:hAnsi="Sylfaen"/>
                      <w:sz w:val="14"/>
                      <w:szCs w:val="14"/>
                    </w:rPr>
                  </w:pPr>
                  <w:proofErr w:type="gramStart"/>
                  <w:r>
                    <w:rPr>
                      <w:rFonts w:ascii="Sylfaen" w:hAnsi="Sylfaen"/>
                      <w:sz w:val="14"/>
                      <w:szCs w:val="14"/>
                    </w:rPr>
                    <w:t>в</w:t>
                  </w:r>
                  <w:proofErr w:type="gramEnd"/>
                  <w:r>
                    <w:rPr>
                      <w:rFonts w:ascii="Sylfaen" w:hAnsi="Sylfaen"/>
                      <w:sz w:val="14"/>
                      <w:szCs w:val="14"/>
                    </w:rPr>
                    <w:t xml:space="preserve"> диапазоне Т = 0 ÷ 500 не более ± (0,02Т+1); </w:t>
                  </w:r>
                  <w:r>
                    <w:rPr>
                      <w:rFonts w:ascii="Sylfaen" w:hAnsi="Sylfaen"/>
                      <w:sz w:val="14"/>
                      <w:szCs w:val="14"/>
                    </w:rPr>
                    <w:br/>
                    <w:t xml:space="preserve">в диапазоне Т &gt; 500 не более ± 0,02Т. </w:t>
                  </w:r>
                </w:p>
              </w:tc>
            </w:tr>
            <w:tr w:rsidR="00CF0F54" w:rsidTr="00FC76DF">
              <w:trPr>
                <w:tblCellSpacing w:w="0" w:type="dxa"/>
              </w:trPr>
              <w:tc>
                <w:tcPr>
                  <w:tcW w:w="2502" w:type="dxa"/>
                  <w:hideMark/>
                </w:tcPr>
                <w:p w:rsidR="00CF0F54" w:rsidRDefault="00CF0F54" w:rsidP="00FC76DF">
                  <w:pPr>
                    <w:spacing w:line="276" w:lineRule="auto"/>
                    <w:rPr>
                      <w:rFonts w:ascii="Sylfaen" w:hAnsi="Sylfaen"/>
                      <w:sz w:val="14"/>
                      <w:szCs w:val="14"/>
                    </w:rPr>
                  </w:pPr>
                  <w:r>
                    <w:rPr>
                      <w:rFonts w:ascii="Sylfaen" w:hAnsi="Sylfaen"/>
                      <w:sz w:val="14"/>
                      <w:szCs w:val="14"/>
                    </w:rPr>
                    <w:t xml:space="preserve"> Температурный диапазон, °С </w:t>
                  </w:r>
                </w:p>
              </w:tc>
              <w:tc>
                <w:tcPr>
                  <w:tcW w:w="7344" w:type="dxa"/>
                  <w:hideMark/>
                </w:tcPr>
                <w:p w:rsidR="00CF0F54" w:rsidRDefault="00CF0F54" w:rsidP="00FC76DF">
                  <w:pPr>
                    <w:spacing w:line="276" w:lineRule="auto"/>
                    <w:rPr>
                      <w:rFonts w:ascii="Sylfaen" w:hAnsi="Sylfaen"/>
                      <w:sz w:val="14"/>
                      <w:szCs w:val="14"/>
                    </w:rPr>
                  </w:pPr>
                  <w:r>
                    <w:rPr>
                      <w:rFonts w:ascii="Sylfaen" w:hAnsi="Sylfaen"/>
                      <w:sz w:val="14"/>
                      <w:szCs w:val="14"/>
                    </w:rPr>
                    <w:t xml:space="preserve">для прибора –30 ÷ +40 ; </w:t>
                  </w:r>
                </w:p>
                <w:p w:rsidR="00CF0F54" w:rsidRDefault="00CF0F54" w:rsidP="00FC76DF">
                  <w:pPr>
                    <w:spacing w:line="276" w:lineRule="auto"/>
                    <w:rPr>
                      <w:rFonts w:ascii="Sylfaen" w:hAnsi="Sylfaen"/>
                      <w:sz w:val="14"/>
                      <w:szCs w:val="14"/>
                    </w:rPr>
                  </w:pPr>
                  <w:r>
                    <w:rPr>
                      <w:rFonts w:ascii="Sylfaen" w:hAnsi="Sylfaen"/>
                      <w:sz w:val="14"/>
                      <w:szCs w:val="14"/>
                    </w:rPr>
                    <w:t xml:space="preserve">для преобразователя –40 ÷ +50 </w:t>
                  </w:r>
                </w:p>
              </w:tc>
            </w:tr>
            <w:tr w:rsidR="00CF0F54" w:rsidTr="00FC76DF">
              <w:trPr>
                <w:tblCellSpacing w:w="0" w:type="dxa"/>
              </w:trPr>
              <w:tc>
                <w:tcPr>
                  <w:tcW w:w="2502" w:type="dxa"/>
                  <w:hideMark/>
                </w:tcPr>
                <w:p w:rsidR="00CF0F54" w:rsidRDefault="00CF0F54" w:rsidP="00FC76DF">
                  <w:pPr>
                    <w:spacing w:line="276" w:lineRule="auto"/>
                    <w:rPr>
                      <w:rFonts w:ascii="Sylfaen" w:hAnsi="Sylfaen"/>
                      <w:sz w:val="14"/>
                      <w:szCs w:val="14"/>
                    </w:rPr>
                  </w:pPr>
                  <w:r>
                    <w:rPr>
                      <w:rFonts w:ascii="Sylfaen" w:hAnsi="Sylfaen"/>
                      <w:sz w:val="14"/>
                      <w:szCs w:val="14"/>
                    </w:rPr>
                    <w:t xml:space="preserve">Время непрерывной работы, ч </w:t>
                  </w:r>
                </w:p>
              </w:tc>
              <w:tc>
                <w:tcPr>
                  <w:tcW w:w="7344" w:type="dxa"/>
                  <w:hideMark/>
                </w:tcPr>
                <w:p w:rsidR="00CF0F54" w:rsidRDefault="00CF0F54" w:rsidP="00FC76DF">
                  <w:pPr>
                    <w:spacing w:line="276" w:lineRule="auto"/>
                    <w:rPr>
                      <w:rFonts w:ascii="Sylfaen" w:hAnsi="Sylfaen"/>
                      <w:sz w:val="14"/>
                      <w:szCs w:val="14"/>
                    </w:rPr>
                  </w:pPr>
                  <w:r>
                    <w:rPr>
                      <w:rFonts w:ascii="Sylfaen" w:hAnsi="Sylfaen"/>
                      <w:sz w:val="14"/>
                      <w:szCs w:val="14"/>
                    </w:rPr>
                    <w:t xml:space="preserve">не менее 8 </w:t>
                  </w:r>
                </w:p>
              </w:tc>
            </w:tr>
          </w:tbl>
          <w:p w:rsidR="00CF0F54" w:rsidRDefault="00CF0F54" w:rsidP="00FC76DF">
            <w:pPr>
              <w:spacing w:line="276" w:lineRule="auto"/>
              <w:rPr>
                <w:rFonts w:asciiTheme="minorHAnsi" w:eastAsiaTheme="minorEastAsia" w:hAnsiTheme="minorHAnsi"/>
              </w:rPr>
            </w:pPr>
          </w:p>
        </w:tc>
      </w:tr>
      <w:tr w:rsidR="00CF0F54" w:rsidTr="00FC76DF">
        <w:trPr>
          <w:gridAfter w:val="1"/>
          <w:wAfter w:w="236" w:type="dxa"/>
          <w:trHeight w:val="819"/>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color w:val="000000"/>
                <w:sz w:val="14"/>
                <w:szCs w:val="14"/>
              </w:rPr>
            </w:pPr>
            <w:r>
              <w:rPr>
                <w:rFonts w:ascii="Sylfaen" w:hAnsi="Sylfaen"/>
                <w:color w:val="000000"/>
                <w:sz w:val="14"/>
                <w:szCs w:val="14"/>
              </w:rPr>
              <w:t>9</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ДКГ-РМ 1603А դոզիմետր</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4</w:t>
            </w:r>
          </w:p>
        </w:tc>
        <w:tc>
          <w:tcPr>
            <w:tcW w:w="5484" w:type="dxa"/>
            <w:tcBorders>
              <w:top w:val="single" w:sz="4" w:space="0" w:color="auto"/>
              <w:left w:val="single" w:sz="4" w:space="0" w:color="auto"/>
              <w:bottom w:val="single" w:sz="4" w:space="0" w:color="auto"/>
              <w:right w:val="single" w:sz="4" w:space="0" w:color="auto"/>
            </w:tcBorders>
            <w:vAlign w:val="center"/>
            <w:hideMark/>
          </w:tcPr>
          <w:tbl>
            <w:tblPr>
              <w:tblW w:w="9960" w:type="dxa"/>
              <w:tblCellSpacing w:w="15" w:type="dxa"/>
              <w:tblLayout w:type="fixed"/>
              <w:tblLook w:val="04A0"/>
            </w:tblPr>
            <w:tblGrid>
              <w:gridCol w:w="2862"/>
              <w:gridCol w:w="7098"/>
            </w:tblGrid>
            <w:tr w:rsidR="00CF0F54" w:rsidTr="00FC76DF">
              <w:trPr>
                <w:tblCellSpacing w:w="15" w:type="dxa"/>
              </w:trPr>
              <w:tc>
                <w:tcPr>
                  <w:tcW w:w="2817" w:type="dxa"/>
                  <w:noWrap/>
                  <w:tcMar>
                    <w:top w:w="15" w:type="dxa"/>
                    <w:left w:w="15" w:type="dxa"/>
                    <w:bottom w:w="15" w:type="dxa"/>
                    <w:right w:w="15" w:type="dxa"/>
                  </w:tcMar>
                  <w:vAlign w:val="center"/>
                  <w:hideMark/>
                </w:tcPr>
                <w:p w:rsidR="00CF0F54" w:rsidRDefault="00CF0F54" w:rsidP="00FC76DF">
                  <w:pPr>
                    <w:spacing w:line="276" w:lineRule="auto"/>
                    <w:rPr>
                      <w:rFonts w:ascii="Sylfaen" w:hAnsi="Sylfaen"/>
                      <w:sz w:val="14"/>
                      <w:szCs w:val="14"/>
                    </w:rPr>
                  </w:pPr>
                  <w:r>
                    <w:rPr>
                      <w:rFonts w:ascii="Sylfaen" w:hAnsi="Sylfaen"/>
                      <w:bCs/>
                      <w:sz w:val="14"/>
                      <w:szCs w:val="14"/>
                    </w:rPr>
                    <w:t>Детектор</w:t>
                  </w:r>
                </w:p>
              </w:tc>
              <w:tc>
                <w:tcPr>
                  <w:tcW w:w="7053" w:type="dxa"/>
                  <w:noWrap/>
                  <w:tcMar>
                    <w:top w:w="15" w:type="dxa"/>
                    <w:left w:w="15" w:type="dxa"/>
                    <w:bottom w:w="15" w:type="dxa"/>
                    <w:right w:w="15" w:type="dxa"/>
                  </w:tcMar>
                  <w:vAlign w:val="center"/>
                  <w:hideMark/>
                </w:tcPr>
                <w:p w:rsidR="00CF0F54" w:rsidRDefault="00CF0F54" w:rsidP="00FC76DF">
                  <w:pPr>
                    <w:spacing w:line="276" w:lineRule="auto"/>
                    <w:rPr>
                      <w:rFonts w:ascii="Sylfaen" w:hAnsi="Sylfaen"/>
                      <w:sz w:val="14"/>
                      <w:szCs w:val="14"/>
                    </w:rPr>
                  </w:pPr>
                  <w:r>
                    <w:rPr>
                      <w:rFonts w:ascii="Sylfaen" w:hAnsi="Sylfaen"/>
                      <w:sz w:val="14"/>
                      <w:szCs w:val="14"/>
                    </w:rPr>
                    <w:t>Счетчик Гейгера-Мюллера</w:t>
                  </w:r>
                </w:p>
              </w:tc>
            </w:tr>
            <w:tr w:rsidR="00CF0F54" w:rsidTr="00FC76DF">
              <w:trPr>
                <w:tblCellSpacing w:w="15" w:type="dxa"/>
              </w:trPr>
              <w:tc>
                <w:tcPr>
                  <w:tcW w:w="2817" w:type="dxa"/>
                  <w:noWrap/>
                  <w:tcMar>
                    <w:top w:w="15" w:type="dxa"/>
                    <w:left w:w="15" w:type="dxa"/>
                    <w:bottom w:w="15" w:type="dxa"/>
                    <w:right w:w="15" w:type="dxa"/>
                  </w:tcMar>
                  <w:vAlign w:val="center"/>
                  <w:hideMark/>
                </w:tcPr>
                <w:p w:rsidR="00CF0F54" w:rsidRDefault="00CF0F54" w:rsidP="00FC76DF">
                  <w:pPr>
                    <w:spacing w:line="276" w:lineRule="auto"/>
                    <w:rPr>
                      <w:rFonts w:ascii="Sylfaen" w:hAnsi="Sylfaen"/>
                      <w:sz w:val="14"/>
                      <w:szCs w:val="14"/>
                    </w:rPr>
                  </w:pPr>
                  <w:r>
                    <w:rPr>
                      <w:rStyle w:val="Strong"/>
                      <w:rFonts w:ascii="Sylfaen" w:hAnsi="Sylfaen"/>
                      <w:sz w:val="14"/>
                      <w:szCs w:val="14"/>
                    </w:rPr>
                    <w:t>Диапазон измерения ЭД</w:t>
                  </w:r>
                </w:p>
              </w:tc>
              <w:tc>
                <w:tcPr>
                  <w:tcW w:w="7053" w:type="dxa"/>
                  <w:noWrap/>
                  <w:tcMar>
                    <w:top w:w="15" w:type="dxa"/>
                    <w:left w:w="15" w:type="dxa"/>
                    <w:bottom w:w="15" w:type="dxa"/>
                    <w:right w:w="15" w:type="dxa"/>
                  </w:tcMar>
                  <w:vAlign w:val="center"/>
                  <w:hideMark/>
                </w:tcPr>
                <w:p w:rsidR="00CF0F54" w:rsidRDefault="00CF0F54" w:rsidP="00FC76DF">
                  <w:pPr>
                    <w:spacing w:line="276" w:lineRule="auto"/>
                    <w:rPr>
                      <w:rFonts w:ascii="Sylfaen" w:hAnsi="Sylfaen"/>
                      <w:sz w:val="14"/>
                      <w:szCs w:val="14"/>
                    </w:rPr>
                  </w:pPr>
                  <w:r>
                    <w:rPr>
                      <w:rFonts w:ascii="Sylfaen" w:hAnsi="Sylfaen"/>
                      <w:sz w:val="14"/>
                      <w:szCs w:val="14"/>
                    </w:rPr>
                    <w:t>0,01 мкЗв – 9,99 Зв</w:t>
                  </w:r>
                </w:p>
              </w:tc>
            </w:tr>
            <w:tr w:rsidR="00CF0F54" w:rsidTr="00FC76DF">
              <w:trPr>
                <w:tblCellSpacing w:w="15" w:type="dxa"/>
              </w:trPr>
              <w:tc>
                <w:tcPr>
                  <w:tcW w:w="2817" w:type="dxa"/>
                  <w:noWrap/>
                  <w:tcMar>
                    <w:top w:w="15" w:type="dxa"/>
                    <w:left w:w="15" w:type="dxa"/>
                    <w:bottom w:w="15" w:type="dxa"/>
                    <w:right w:w="15" w:type="dxa"/>
                  </w:tcMar>
                  <w:vAlign w:val="center"/>
                  <w:hideMark/>
                </w:tcPr>
                <w:tbl>
                  <w:tblPr>
                    <w:tblW w:w="0" w:type="auto"/>
                    <w:tblCellSpacing w:w="15" w:type="dxa"/>
                    <w:tblLayout w:type="fixed"/>
                    <w:tblLook w:val="04A0"/>
                  </w:tblPr>
                  <w:tblGrid>
                    <w:gridCol w:w="3842"/>
                  </w:tblGrid>
                  <w:tr w:rsidR="00CF0F54" w:rsidTr="00FC76DF">
                    <w:trPr>
                      <w:tblCellSpacing w:w="15" w:type="dxa"/>
                    </w:trPr>
                    <w:tc>
                      <w:tcPr>
                        <w:tcW w:w="3782" w:type="dxa"/>
                        <w:noWrap/>
                        <w:tcMar>
                          <w:top w:w="15" w:type="dxa"/>
                          <w:left w:w="15" w:type="dxa"/>
                          <w:bottom w:w="15" w:type="dxa"/>
                          <w:right w:w="15" w:type="dxa"/>
                        </w:tcMar>
                        <w:vAlign w:val="center"/>
                        <w:hideMark/>
                      </w:tcPr>
                      <w:p w:rsidR="00CF0F54" w:rsidRDefault="00CF0F54" w:rsidP="00FC76DF">
                        <w:pPr>
                          <w:spacing w:line="276" w:lineRule="auto"/>
                          <w:rPr>
                            <w:rFonts w:ascii="Sylfaen" w:hAnsi="Sylfaen"/>
                            <w:sz w:val="14"/>
                            <w:szCs w:val="14"/>
                          </w:rPr>
                        </w:pPr>
                        <w:r>
                          <w:rPr>
                            <w:rFonts w:ascii="Sylfaen" w:hAnsi="Sylfaen"/>
                            <w:bCs/>
                            <w:sz w:val="14"/>
                            <w:szCs w:val="14"/>
                          </w:rPr>
                          <w:t>Диапазон регистрируемых энергий</w:t>
                        </w:r>
                      </w:p>
                    </w:tc>
                  </w:tr>
                </w:tbl>
                <w:p w:rsidR="00CF0F54" w:rsidRDefault="00CF0F54" w:rsidP="00FC76DF">
                  <w:pPr>
                    <w:spacing w:line="276" w:lineRule="auto"/>
                    <w:rPr>
                      <w:rStyle w:val="Strong"/>
                      <w:rFonts w:ascii="Sylfaen" w:hAnsi="Sylfaen"/>
                      <w:b w:val="0"/>
                      <w:sz w:val="14"/>
                      <w:szCs w:val="14"/>
                    </w:rPr>
                  </w:pPr>
                </w:p>
              </w:tc>
              <w:tc>
                <w:tcPr>
                  <w:tcW w:w="7053" w:type="dxa"/>
                  <w:noWrap/>
                  <w:tcMar>
                    <w:top w:w="15" w:type="dxa"/>
                    <w:left w:w="15" w:type="dxa"/>
                    <w:bottom w:w="15" w:type="dxa"/>
                    <w:right w:w="15" w:type="dxa"/>
                  </w:tcMar>
                  <w:vAlign w:val="center"/>
                  <w:hideMark/>
                </w:tcPr>
                <w:p w:rsidR="00CF0F54" w:rsidRDefault="00CF0F54" w:rsidP="00FC76DF">
                  <w:pPr>
                    <w:spacing w:line="276" w:lineRule="auto"/>
                    <w:rPr>
                      <w:rFonts w:ascii="Sylfaen" w:hAnsi="Sylfaen"/>
                      <w:sz w:val="14"/>
                      <w:szCs w:val="14"/>
                    </w:rPr>
                  </w:pPr>
                  <w:r>
                    <w:rPr>
                      <w:rFonts w:ascii="Sylfaen" w:hAnsi="Sylfaen"/>
                      <w:sz w:val="14"/>
                      <w:szCs w:val="14"/>
                    </w:rPr>
                    <w:t>0,048 - 3 МэВ</w:t>
                  </w:r>
                </w:p>
              </w:tc>
            </w:tr>
          </w:tbl>
          <w:p w:rsidR="00CF0F54" w:rsidRDefault="00CF0F54" w:rsidP="00FC76DF">
            <w:pPr>
              <w:spacing w:line="276" w:lineRule="auto"/>
              <w:rPr>
                <w:rFonts w:asciiTheme="minorHAnsi" w:eastAsiaTheme="minorEastAsia" w:hAnsiTheme="minorHAnsi"/>
              </w:rPr>
            </w:pPr>
          </w:p>
        </w:tc>
      </w:tr>
      <w:tr w:rsidR="00CF0F54" w:rsidTr="00FC76DF">
        <w:trPr>
          <w:gridAfter w:val="1"/>
          <w:wAfter w:w="236" w:type="dxa"/>
          <w:trHeight w:val="171"/>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color w:val="000000"/>
                <w:sz w:val="14"/>
                <w:szCs w:val="14"/>
              </w:rPr>
            </w:pPr>
            <w:r>
              <w:rPr>
                <w:rFonts w:ascii="Sylfaen" w:hAnsi="Sylfaen"/>
                <w:color w:val="000000"/>
                <w:sz w:val="14"/>
                <w:szCs w:val="14"/>
              </w:rPr>
              <w:t>10</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Темп-3 կարցրաչափ</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t>Диапазоны измерения твердости по шкалам: Роквелла (22-68) HRC Бринелля (100-450) HB Шора (22-99) HSD Виккерса (100-950) HV</w:t>
            </w:r>
          </w:p>
          <w:p w:rsidR="00CF0F54" w:rsidRDefault="00CF0F54" w:rsidP="00FC76DF">
            <w:pPr>
              <w:spacing w:line="276" w:lineRule="auto"/>
              <w:rPr>
                <w:rFonts w:ascii="Sylfaen" w:hAnsi="Sylfaen"/>
                <w:sz w:val="14"/>
                <w:szCs w:val="14"/>
              </w:rPr>
            </w:pPr>
            <w:r>
              <w:rPr>
                <w:rFonts w:ascii="Sylfaen" w:hAnsi="Sylfaen"/>
                <w:sz w:val="14"/>
                <w:szCs w:val="14"/>
              </w:rPr>
              <w:t>Пределы относительной допускаемой погрешности измерений: не более 3 %</w:t>
            </w:r>
          </w:p>
          <w:p w:rsidR="00CF0F54" w:rsidRDefault="00CF0F54" w:rsidP="00FC76DF">
            <w:pPr>
              <w:spacing w:line="276" w:lineRule="auto"/>
              <w:rPr>
                <w:rFonts w:ascii="Sylfaen" w:hAnsi="Sylfaen"/>
                <w:sz w:val="14"/>
                <w:szCs w:val="14"/>
              </w:rPr>
            </w:pPr>
            <w:r>
              <w:rPr>
                <w:rFonts w:ascii="Sylfaen" w:hAnsi="Sylfaen"/>
                <w:sz w:val="14"/>
                <w:szCs w:val="14"/>
              </w:rPr>
              <w:t xml:space="preserve">Температура эксплуатации: от 5 до 55 </w:t>
            </w:r>
            <w:r>
              <w:rPr>
                <w:rFonts w:ascii="Sylfaen" w:hAnsi="Sylfaen"/>
                <w:sz w:val="14"/>
                <w:szCs w:val="14"/>
                <w:vertAlign w:val="superscript"/>
              </w:rPr>
              <w:t>0</w:t>
            </w:r>
            <w:r>
              <w:rPr>
                <w:rFonts w:ascii="Sylfaen" w:hAnsi="Sylfaen"/>
                <w:sz w:val="14"/>
                <w:szCs w:val="14"/>
              </w:rPr>
              <w:t>С</w:t>
            </w:r>
          </w:p>
        </w:tc>
      </w:tr>
      <w:tr w:rsidR="00CF0F54" w:rsidTr="00FC76DF">
        <w:trPr>
          <w:gridAfter w:val="1"/>
          <w:wAfter w:w="236" w:type="dxa"/>
          <w:trHeight w:val="1512"/>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color w:val="000000"/>
                <w:sz w:val="14"/>
                <w:szCs w:val="14"/>
              </w:rPr>
            </w:pPr>
            <w:r>
              <w:rPr>
                <w:rFonts w:ascii="Sylfaen" w:hAnsi="Sylfaen"/>
                <w:color w:val="000000"/>
                <w:sz w:val="14"/>
                <w:szCs w:val="14"/>
              </w:rPr>
              <w:t>11</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НС 85х400 СД նեգատոսկոպ</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tbl>
            <w:tblPr>
              <w:tblW w:w="10001" w:type="dxa"/>
              <w:tblCellSpacing w:w="15" w:type="dxa"/>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4A0"/>
            </w:tblPr>
            <w:tblGrid>
              <w:gridCol w:w="10001"/>
            </w:tblGrid>
            <w:tr w:rsidR="00CF0F54" w:rsidTr="00FC76DF">
              <w:trPr>
                <w:trHeight w:val="247"/>
                <w:tblCellSpacing w:w="15" w:type="dxa"/>
              </w:trPr>
              <w:tc>
                <w:tcPr>
                  <w:tcW w:w="4970" w:type="pct"/>
                  <w:tcBorders>
                    <w:top w:val="outset" w:sz="6" w:space="0" w:color="auto"/>
                    <w:left w:val="outset" w:sz="6" w:space="0" w:color="auto"/>
                    <w:bottom w:val="outset" w:sz="6" w:space="0" w:color="auto"/>
                    <w:right w:val="outset" w:sz="6" w:space="0" w:color="auto"/>
                  </w:tcBorders>
                  <w:vAlign w:val="center"/>
                  <w:hideMark/>
                </w:tcPr>
                <w:p w:rsidR="00C1073B" w:rsidRDefault="00CF0F54" w:rsidP="00FC76DF">
                  <w:pPr>
                    <w:spacing w:line="276" w:lineRule="auto"/>
                    <w:rPr>
                      <w:rFonts w:ascii="Sylfaen" w:hAnsi="Sylfaen"/>
                      <w:sz w:val="14"/>
                      <w:szCs w:val="14"/>
                    </w:rPr>
                  </w:pPr>
                  <w:r>
                    <w:rPr>
                      <w:rFonts w:ascii="Sylfaen" w:hAnsi="Sylfaen"/>
                      <w:sz w:val="14"/>
                      <w:szCs w:val="14"/>
                    </w:rPr>
                    <w:t xml:space="preserve">Возможность контроля радиографических </w:t>
                  </w:r>
                </w:p>
                <w:p w:rsidR="00CF0F54" w:rsidRDefault="00CF0F54" w:rsidP="00FC76DF">
                  <w:pPr>
                    <w:spacing w:line="276" w:lineRule="auto"/>
                    <w:rPr>
                      <w:rFonts w:ascii="Sylfaen" w:hAnsi="Sylfaen"/>
                      <w:sz w:val="14"/>
                      <w:szCs w:val="14"/>
                    </w:rPr>
                  </w:pPr>
                  <w:r>
                    <w:rPr>
                      <w:rFonts w:ascii="Sylfaen" w:hAnsi="Sylfaen"/>
                      <w:sz w:val="14"/>
                      <w:szCs w:val="14"/>
                    </w:rPr>
                    <w:t>снимков с оптической плотностью, не более</w:t>
                  </w:r>
                  <w:r w:rsidR="00C1073B">
                    <w:rPr>
                      <w:rFonts w:ascii="Sylfaen" w:hAnsi="Sylfaen"/>
                      <w:sz w:val="14"/>
                      <w:szCs w:val="14"/>
                    </w:rPr>
                    <w:t xml:space="preserve">                                            4</w:t>
                  </w:r>
                </w:p>
              </w:tc>
            </w:tr>
            <w:tr w:rsidR="00CF0F54" w:rsidTr="00FC76DF">
              <w:trPr>
                <w:trHeight w:val="115"/>
                <w:tblCellSpacing w:w="15" w:type="dxa"/>
              </w:trPr>
              <w:tc>
                <w:tcPr>
                  <w:tcW w:w="4970"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t>Размер светящегося экрана (ширина х длинна), мм</w:t>
                  </w:r>
                  <w:r w:rsidR="00C1073B">
                    <w:rPr>
                      <w:rFonts w:ascii="Sylfaen" w:hAnsi="Sylfaen"/>
                      <w:sz w:val="14"/>
                      <w:szCs w:val="14"/>
                    </w:rPr>
                    <w:t xml:space="preserve">                                85x400</w:t>
                  </w:r>
                </w:p>
              </w:tc>
            </w:tr>
            <w:tr w:rsidR="00CF0F54" w:rsidTr="00FC76DF">
              <w:trPr>
                <w:tblCellSpacing w:w="15" w:type="dxa"/>
              </w:trPr>
              <w:tc>
                <w:tcPr>
                  <w:tcW w:w="4970"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t>Потребляемая мощность, Вт, не более</w:t>
                  </w:r>
                  <w:r w:rsidR="00C1073B">
                    <w:rPr>
                      <w:rFonts w:ascii="Sylfaen" w:hAnsi="Sylfaen"/>
                      <w:sz w:val="14"/>
                      <w:szCs w:val="14"/>
                    </w:rPr>
                    <w:t xml:space="preserve">                                                       300</w:t>
                  </w:r>
                </w:p>
              </w:tc>
            </w:tr>
            <w:tr w:rsidR="00CF0F54" w:rsidTr="00FC76DF">
              <w:trPr>
                <w:tblCellSpacing w:w="15" w:type="dxa"/>
              </w:trPr>
              <w:tc>
                <w:tcPr>
                  <w:tcW w:w="4970"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t>Питание, В</w:t>
                  </w:r>
                  <w:r w:rsidR="00C1073B">
                    <w:rPr>
                      <w:rFonts w:ascii="Sylfaen" w:hAnsi="Sylfaen"/>
                      <w:sz w:val="14"/>
                      <w:szCs w:val="14"/>
                    </w:rPr>
                    <w:t xml:space="preserve">                                                                                                     220</w:t>
                  </w:r>
                </w:p>
              </w:tc>
            </w:tr>
          </w:tbl>
          <w:p w:rsidR="00CF0F54" w:rsidRDefault="00CF0F54" w:rsidP="00FC76DF">
            <w:pPr>
              <w:spacing w:line="276" w:lineRule="auto"/>
              <w:rPr>
                <w:rFonts w:asciiTheme="minorHAnsi" w:eastAsiaTheme="minorEastAsia" w:hAnsiTheme="minorHAnsi"/>
              </w:rPr>
            </w:pPr>
          </w:p>
        </w:tc>
      </w:tr>
      <w:tr w:rsidR="00CF0F54" w:rsidTr="00FC76DF">
        <w:trPr>
          <w:gridAfter w:val="1"/>
          <w:wAfter w:w="236" w:type="dxa"/>
          <w:trHeight w:val="3024"/>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after="200" w:line="276" w:lineRule="auto"/>
              <w:rPr>
                <w:rFonts w:ascii="Sylfaen" w:hAnsi="Sylfaen"/>
                <w:color w:val="000000"/>
                <w:sz w:val="14"/>
                <w:szCs w:val="14"/>
              </w:rPr>
            </w:pPr>
            <w:r>
              <w:rPr>
                <w:rFonts w:ascii="Sylfaen" w:hAnsi="Sylfaen"/>
                <w:color w:val="000000"/>
                <w:sz w:val="14"/>
                <w:szCs w:val="14"/>
              </w:rPr>
              <w:t>12</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XR 35 NDT երևակման մեքենա</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tbl>
            <w:tblPr>
              <w:tblW w:w="17940" w:type="dxa"/>
              <w:tblCellSpacing w:w="15" w:type="dxa"/>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4A0"/>
            </w:tblPr>
            <w:tblGrid>
              <w:gridCol w:w="8050"/>
              <w:gridCol w:w="8049"/>
              <w:gridCol w:w="1841"/>
            </w:tblGrid>
            <w:tr w:rsidR="00CF0F54" w:rsidTr="00FC76DF">
              <w:trPr>
                <w:trHeight w:val="229"/>
                <w:tblCellSpacing w:w="15" w:type="dxa"/>
              </w:trPr>
              <w:tc>
                <w:tcPr>
                  <w:tcW w:w="2231" w:type="pct"/>
                  <w:tcBorders>
                    <w:top w:val="outset" w:sz="6" w:space="0" w:color="auto"/>
                    <w:left w:val="outset" w:sz="6" w:space="0" w:color="auto"/>
                    <w:bottom w:val="outset" w:sz="6" w:space="0" w:color="auto"/>
                    <w:right w:val="outset" w:sz="6" w:space="0" w:color="auto"/>
                  </w:tcBorders>
                  <w:vAlign w:val="center"/>
                  <w:hideMark/>
                </w:tcPr>
                <w:p w:rsidR="00CF0F54" w:rsidRPr="00C1073B" w:rsidRDefault="00CF0F54" w:rsidP="00C1073B">
                  <w:pPr>
                    <w:spacing w:line="276" w:lineRule="auto"/>
                    <w:rPr>
                      <w:rFonts w:ascii="Sylfaen" w:hAnsi="Sylfaen" w:cs="Arial"/>
                      <w:b/>
                      <w:sz w:val="14"/>
                      <w:szCs w:val="14"/>
                    </w:rPr>
                  </w:pPr>
                  <w:r w:rsidRPr="00C1073B">
                    <w:rPr>
                      <w:rFonts w:ascii="Sylfaen" w:hAnsi="Sylfaen" w:cs="Arial"/>
                      <w:b/>
                      <w:sz w:val="14"/>
                      <w:szCs w:val="14"/>
                    </w:rPr>
                    <w:t>Размер пленки</w:t>
                  </w:r>
                  <w:r w:rsidR="00C1073B" w:rsidRPr="00C1073B">
                    <w:rPr>
                      <w:rFonts w:ascii="Sylfaen" w:hAnsi="Sylfaen" w:cs="Arial"/>
                      <w:b/>
                      <w:sz w:val="14"/>
                      <w:szCs w:val="14"/>
                    </w:rPr>
                    <w:t xml:space="preserve">                                                                                           </w:t>
                  </w:r>
                </w:p>
              </w:tc>
              <w:tc>
                <w:tcPr>
                  <w:tcW w:w="2235"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t>Возможность контроля радиографических снимков с оптической плотностью, не более</w:t>
                  </w:r>
                </w:p>
              </w:tc>
              <w:tc>
                <w:tcPr>
                  <w:tcW w:w="50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jc w:val="center"/>
                    <w:rPr>
                      <w:rFonts w:ascii="Sylfaen" w:hAnsi="Sylfaen"/>
                      <w:sz w:val="14"/>
                      <w:szCs w:val="14"/>
                    </w:rPr>
                  </w:pPr>
                  <w:r>
                    <w:rPr>
                      <w:rFonts w:ascii="Sylfaen" w:hAnsi="Sylfaen"/>
                      <w:sz w:val="14"/>
                      <w:szCs w:val="14"/>
                    </w:rPr>
                    <w:t>4</w:t>
                  </w:r>
                </w:p>
              </w:tc>
            </w:tr>
            <w:tr w:rsidR="00CF0F54" w:rsidTr="00FC76DF">
              <w:trPr>
                <w:tblCellSpacing w:w="15" w:type="dxa"/>
              </w:trPr>
              <w:tc>
                <w:tcPr>
                  <w:tcW w:w="223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cs="Arial"/>
                      <w:sz w:val="14"/>
                      <w:szCs w:val="14"/>
                    </w:rPr>
                  </w:pPr>
                  <w:r>
                    <w:rPr>
                      <w:rFonts w:ascii="Sylfaen" w:hAnsi="Sylfaen" w:cs="Arial"/>
                      <w:sz w:val="14"/>
                      <w:szCs w:val="14"/>
                    </w:rPr>
                    <w:t>- минимальный, см</w:t>
                  </w:r>
                  <w:r w:rsidR="00C1073B">
                    <w:rPr>
                      <w:rFonts w:ascii="Sylfaen" w:hAnsi="Sylfaen" w:cs="Arial"/>
                      <w:sz w:val="14"/>
                      <w:szCs w:val="14"/>
                    </w:rPr>
                    <w:t xml:space="preserve">                                                                                     10</w:t>
                  </w:r>
                  <w:r w:rsidR="00C1073B">
                    <w:rPr>
                      <w:rFonts w:ascii="Sylfaen" w:hAnsi="Sylfaen"/>
                      <w:sz w:val="14"/>
                      <w:szCs w:val="14"/>
                    </w:rPr>
                    <w:t xml:space="preserve"> x10</w:t>
                  </w:r>
                </w:p>
              </w:tc>
              <w:tc>
                <w:tcPr>
                  <w:tcW w:w="2235"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t>Размер светящегося экрана (ширина х длинна), мм</w:t>
                  </w:r>
                </w:p>
              </w:tc>
              <w:tc>
                <w:tcPr>
                  <w:tcW w:w="50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jc w:val="center"/>
                    <w:rPr>
                      <w:rFonts w:ascii="Sylfaen" w:hAnsi="Sylfaen"/>
                      <w:sz w:val="14"/>
                      <w:szCs w:val="14"/>
                    </w:rPr>
                  </w:pPr>
                  <w:r>
                    <w:rPr>
                      <w:rFonts w:ascii="Sylfaen" w:hAnsi="Sylfaen"/>
                      <w:sz w:val="14"/>
                      <w:szCs w:val="14"/>
                    </w:rPr>
                    <w:t>85х400</w:t>
                  </w:r>
                </w:p>
              </w:tc>
            </w:tr>
            <w:tr w:rsidR="00CF0F54" w:rsidTr="00FC76DF">
              <w:trPr>
                <w:tblCellSpacing w:w="15" w:type="dxa"/>
              </w:trPr>
              <w:tc>
                <w:tcPr>
                  <w:tcW w:w="223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cs="Arial"/>
                      <w:sz w:val="14"/>
                      <w:szCs w:val="14"/>
                    </w:rPr>
                  </w:pPr>
                  <w:r>
                    <w:rPr>
                      <w:rFonts w:ascii="Sylfaen" w:hAnsi="Sylfaen" w:cs="Arial"/>
                      <w:sz w:val="14"/>
                      <w:szCs w:val="14"/>
                    </w:rPr>
                    <w:t>- максимальная ширина, см</w:t>
                  </w:r>
                  <w:r w:rsidR="00C1073B">
                    <w:rPr>
                      <w:rFonts w:ascii="Sylfaen" w:hAnsi="Sylfaen" w:cs="Arial"/>
                      <w:sz w:val="14"/>
                      <w:szCs w:val="14"/>
                    </w:rPr>
                    <w:t xml:space="preserve">                                                                         35</w:t>
                  </w:r>
                </w:p>
              </w:tc>
              <w:tc>
                <w:tcPr>
                  <w:tcW w:w="2235"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t>Потребляемая мощность, Вт, не более</w:t>
                  </w:r>
                </w:p>
              </w:tc>
              <w:tc>
                <w:tcPr>
                  <w:tcW w:w="50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jc w:val="center"/>
                    <w:rPr>
                      <w:rFonts w:ascii="Sylfaen" w:hAnsi="Sylfaen"/>
                      <w:sz w:val="14"/>
                      <w:szCs w:val="14"/>
                    </w:rPr>
                  </w:pPr>
                  <w:r>
                    <w:rPr>
                      <w:rFonts w:ascii="Sylfaen" w:hAnsi="Sylfaen"/>
                      <w:sz w:val="14"/>
                      <w:szCs w:val="14"/>
                    </w:rPr>
                    <w:t>300</w:t>
                  </w:r>
                </w:p>
              </w:tc>
            </w:tr>
            <w:tr w:rsidR="00CF0F54" w:rsidTr="00FC76DF">
              <w:trPr>
                <w:tblCellSpacing w:w="15" w:type="dxa"/>
              </w:trPr>
              <w:tc>
                <w:tcPr>
                  <w:tcW w:w="2231" w:type="pct"/>
                  <w:tcBorders>
                    <w:top w:val="outset" w:sz="6" w:space="0" w:color="auto"/>
                    <w:left w:val="outset" w:sz="6" w:space="0" w:color="auto"/>
                    <w:bottom w:val="outset" w:sz="6" w:space="0" w:color="auto"/>
                    <w:right w:val="outset" w:sz="6" w:space="0" w:color="auto"/>
                  </w:tcBorders>
                  <w:vAlign w:val="center"/>
                  <w:hideMark/>
                </w:tcPr>
                <w:p w:rsidR="00CF0F54" w:rsidRPr="00C1073B" w:rsidRDefault="00CF0F54" w:rsidP="00FC76DF">
                  <w:pPr>
                    <w:spacing w:line="276" w:lineRule="auto"/>
                    <w:rPr>
                      <w:rFonts w:ascii="Sylfaen" w:hAnsi="Sylfaen" w:cs="Arial"/>
                      <w:b/>
                      <w:sz w:val="14"/>
                      <w:szCs w:val="14"/>
                    </w:rPr>
                  </w:pPr>
                  <w:r w:rsidRPr="00C1073B">
                    <w:rPr>
                      <w:rFonts w:ascii="Sylfaen" w:hAnsi="Sylfaen" w:cs="Arial"/>
                      <w:b/>
                      <w:sz w:val="14"/>
                      <w:szCs w:val="14"/>
                    </w:rPr>
                    <w:t>Объем резервуаров</w:t>
                  </w:r>
                </w:p>
              </w:tc>
              <w:tc>
                <w:tcPr>
                  <w:tcW w:w="2235"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sz w:val="14"/>
                      <w:szCs w:val="14"/>
                    </w:rPr>
                  </w:pPr>
                  <w:r>
                    <w:rPr>
                      <w:rFonts w:ascii="Sylfaen" w:hAnsi="Sylfaen"/>
                      <w:sz w:val="14"/>
                      <w:szCs w:val="14"/>
                    </w:rPr>
                    <w:t>Питание, В</w:t>
                  </w:r>
                </w:p>
              </w:tc>
              <w:tc>
                <w:tcPr>
                  <w:tcW w:w="50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jc w:val="center"/>
                    <w:rPr>
                      <w:rFonts w:ascii="Sylfaen" w:hAnsi="Sylfaen"/>
                      <w:sz w:val="14"/>
                      <w:szCs w:val="14"/>
                    </w:rPr>
                  </w:pPr>
                  <w:r>
                    <w:rPr>
                      <w:rFonts w:ascii="Sylfaen" w:hAnsi="Sylfaen"/>
                      <w:sz w:val="14"/>
                      <w:szCs w:val="14"/>
                    </w:rPr>
                    <w:t>220</w:t>
                  </w:r>
                </w:p>
              </w:tc>
            </w:tr>
            <w:tr w:rsidR="00CF0F54" w:rsidTr="00FC76DF">
              <w:trPr>
                <w:trHeight w:val="205"/>
                <w:tblCellSpacing w:w="15" w:type="dxa"/>
              </w:trPr>
              <w:tc>
                <w:tcPr>
                  <w:tcW w:w="223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cs="Arial"/>
                      <w:sz w:val="14"/>
                      <w:szCs w:val="14"/>
                    </w:rPr>
                  </w:pPr>
                  <w:r>
                    <w:rPr>
                      <w:rFonts w:ascii="Sylfaen" w:hAnsi="Sylfaen" w:cs="Arial"/>
                      <w:sz w:val="14"/>
                      <w:szCs w:val="14"/>
                    </w:rPr>
                    <w:t>- проявитель, л</w:t>
                  </w:r>
                  <w:r w:rsidR="00C1073B">
                    <w:rPr>
                      <w:rFonts w:ascii="Sylfaen" w:hAnsi="Sylfaen" w:cs="Arial"/>
                      <w:sz w:val="14"/>
                      <w:szCs w:val="14"/>
                    </w:rPr>
                    <w:t xml:space="preserve">                                                                                              5</w:t>
                  </w:r>
                </w:p>
              </w:tc>
              <w:tc>
                <w:tcPr>
                  <w:tcW w:w="2235"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rPr>
                      <w:rFonts w:ascii="Sylfaen" w:hAnsi="Sylfaen"/>
                      <w:sz w:val="14"/>
                      <w:szCs w:val="14"/>
                    </w:rPr>
                  </w:pPr>
                </w:p>
              </w:tc>
              <w:tc>
                <w:tcPr>
                  <w:tcW w:w="501"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jc w:val="center"/>
                    <w:rPr>
                      <w:rFonts w:ascii="Sylfaen" w:hAnsi="Sylfaen"/>
                      <w:sz w:val="14"/>
                      <w:szCs w:val="14"/>
                    </w:rPr>
                  </w:pPr>
                </w:p>
              </w:tc>
            </w:tr>
            <w:tr w:rsidR="00CF0F54" w:rsidTr="00FC76DF">
              <w:trPr>
                <w:trHeight w:val="214"/>
                <w:tblCellSpacing w:w="15" w:type="dxa"/>
              </w:trPr>
              <w:tc>
                <w:tcPr>
                  <w:tcW w:w="223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cs="Arial"/>
                      <w:sz w:val="14"/>
                      <w:szCs w:val="14"/>
                    </w:rPr>
                  </w:pPr>
                  <w:r>
                    <w:rPr>
                      <w:rFonts w:ascii="Sylfaen" w:hAnsi="Sylfaen" w:cs="Arial"/>
                      <w:sz w:val="14"/>
                      <w:szCs w:val="14"/>
                    </w:rPr>
                    <w:t>- фиксаж, л</w:t>
                  </w:r>
                  <w:r w:rsidR="00C1073B">
                    <w:rPr>
                      <w:rFonts w:ascii="Sylfaen" w:hAnsi="Sylfaen" w:cs="Arial"/>
                      <w:sz w:val="14"/>
                      <w:szCs w:val="14"/>
                    </w:rPr>
                    <w:t xml:space="preserve">                                                                                                     5</w:t>
                  </w:r>
                </w:p>
              </w:tc>
              <w:tc>
                <w:tcPr>
                  <w:tcW w:w="2235"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rPr>
                      <w:rFonts w:ascii="Sylfaen" w:hAnsi="Sylfaen"/>
                      <w:sz w:val="14"/>
                      <w:szCs w:val="14"/>
                    </w:rPr>
                  </w:pPr>
                </w:p>
              </w:tc>
              <w:tc>
                <w:tcPr>
                  <w:tcW w:w="501"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jc w:val="center"/>
                    <w:rPr>
                      <w:rFonts w:ascii="Sylfaen" w:hAnsi="Sylfaen"/>
                      <w:sz w:val="14"/>
                      <w:szCs w:val="14"/>
                    </w:rPr>
                  </w:pPr>
                </w:p>
              </w:tc>
            </w:tr>
            <w:tr w:rsidR="00CF0F54" w:rsidTr="00FC76DF">
              <w:trPr>
                <w:trHeight w:val="205"/>
                <w:tblCellSpacing w:w="15" w:type="dxa"/>
              </w:trPr>
              <w:tc>
                <w:tcPr>
                  <w:tcW w:w="223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cs="Arial"/>
                      <w:sz w:val="14"/>
                      <w:szCs w:val="14"/>
                    </w:rPr>
                  </w:pPr>
                  <w:r>
                    <w:rPr>
                      <w:rFonts w:ascii="Sylfaen" w:hAnsi="Sylfaen" w:cs="Arial"/>
                      <w:sz w:val="14"/>
                      <w:szCs w:val="14"/>
                    </w:rPr>
                    <w:t>- вода, л</w:t>
                  </w:r>
                  <w:r w:rsidR="00C1073B">
                    <w:rPr>
                      <w:rFonts w:ascii="Sylfaen" w:hAnsi="Sylfaen" w:cs="Arial"/>
                      <w:sz w:val="14"/>
                      <w:szCs w:val="14"/>
                    </w:rPr>
                    <w:t xml:space="preserve">                                                                                                           5</w:t>
                  </w:r>
                </w:p>
              </w:tc>
              <w:tc>
                <w:tcPr>
                  <w:tcW w:w="2235"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rPr>
                      <w:rFonts w:ascii="Sylfaen" w:hAnsi="Sylfaen"/>
                      <w:sz w:val="14"/>
                      <w:szCs w:val="14"/>
                    </w:rPr>
                  </w:pPr>
                </w:p>
              </w:tc>
              <w:tc>
                <w:tcPr>
                  <w:tcW w:w="501"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jc w:val="center"/>
                    <w:rPr>
                      <w:rFonts w:ascii="Sylfaen" w:hAnsi="Sylfaen"/>
                      <w:sz w:val="14"/>
                      <w:szCs w:val="14"/>
                    </w:rPr>
                  </w:pPr>
                </w:p>
              </w:tc>
            </w:tr>
            <w:tr w:rsidR="00CF0F54" w:rsidTr="00FC76DF">
              <w:trPr>
                <w:tblCellSpacing w:w="15" w:type="dxa"/>
              </w:trPr>
              <w:tc>
                <w:tcPr>
                  <w:tcW w:w="223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cs="Arial"/>
                      <w:sz w:val="14"/>
                      <w:szCs w:val="14"/>
                    </w:rPr>
                  </w:pPr>
                  <w:r>
                    <w:rPr>
                      <w:rFonts w:ascii="Sylfaen" w:hAnsi="Sylfaen" w:cs="Arial"/>
                      <w:sz w:val="14"/>
                      <w:szCs w:val="14"/>
                    </w:rPr>
                    <w:t>Температура проявителя, °C</w:t>
                  </w:r>
                  <w:r w:rsidR="00C1073B">
                    <w:rPr>
                      <w:rFonts w:ascii="Sylfaen" w:hAnsi="Sylfaen" w:cs="Arial"/>
                      <w:sz w:val="14"/>
                      <w:szCs w:val="14"/>
                    </w:rPr>
                    <w:t xml:space="preserve">                                                                        26-37</w:t>
                  </w:r>
                </w:p>
              </w:tc>
              <w:tc>
                <w:tcPr>
                  <w:tcW w:w="2235"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rPr>
                      <w:rFonts w:ascii="Sylfaen" w:hAnsi="Sylfaen"/>
                      <w:sz w:val="14"/>
                      <w:szCs w:val="14"/>
                    </w:rPr>
                  </w:pPr>
                </w:p>
              </w:tc>
              <w:tc>
                <w:tcPr>
                  <w:tcW w:w="501"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jc w:val="center"/>
                    <w:rPr>
                      <w:rFonts w:ascii="Sylfaen" w:hAnsi="Sylfaen"/>
                      <w:sz w:val="14"/>
                      <w:szCs w:val="14"/>
                    </w:rPr>
                  </w:pPr>
                </w:p>
              </w:tc>
            </w:tr>
            <w:tr w:rsidR="00CF0F54" w:rsidTr="00FC76DF">
              <w:trPr>
                <w:tblCellSpacing w:w="15" w:type="dxa"/>
              </w:trPr>
              <w:tc>
                <w:tcPr>
                  <w:tcW w:w="2231" w:type="pct"/>
                  <w:tcBorders>
                    <w:top w:val="outset" w:sz="6" w:space="0" w:color="auto"/>
                    <w:left w:val="outset" w:sz="6" w:space="0" w:color="auto"/>
                    <w:bottom w:val="outset" w:sz="6" w:space="0" w:color="auto"/>
                    <w:right w:val="outset" w:sz="6" w:space="0" w:color="auto"/>
                  </w:tcBorders>
                  <w:vAlign w:val="center"/>
                  <w:hideMark/>
                </w:tcPr>
                <w:p w:rsidR="00CF0F54" w:rsidRDefault="00CF0F54" w:rsidP="00FC76DF">
                  <w:pPr>
                    <w:spacing w:line="276" w:lineRule="auto"/>
                    <w:rPr>
                      <w:rFonts w:ascii="Sylfaen" w:hAnsi="Sylfaen" w:cs="Arial"/>
                      <w:sz w:val="14"/>
                      <w:szCs w:val="14"/>
                    </w:rPr>
                  </w:pPr>
                  <w:r>
                    <w:rPr>
                      <w:rFonts w:ascii="Sylfaen" w:hAnsi="Sylfaen" w:cs="Arial"/>
                      <w:sz w:val="14"/>
                      <w:szCs w:val="14"/>
                    </w:rPr>
                    <w:t>Элетропитание</w:t>
                  </w:r>
                  <w:r w:rsidR="00C1073B">
                    <w:rPr>
                      <w:rFonts w:ascii="Sylfaen" w:hAnsi="Sylfaen" w:cs="Arial"/>
                      <w:sz w:val="14"/>
                      <w:szCs w:val="14"/>
                    </w:rPr>
                    <w:t xml:space="preserve">                                                                                            220-240В</w:t>
                  </w:r>
                </w:p>
              </w:tc>
              <w:tc>
                <w:tcPr>
                  <w:tcW w:w="2235"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rPr>
                      <w:rFonts w:ascii="Sylfaen" w:hAnsi="Sylfaen"/>
                      <w:sz w:val="14"/>
                      <w:szCs w:val="14"/>
                    </w:rPr>
                  </w:pPr>
                </w:p>
              </w:tc>
              <w:tc>
                <w:tcPr>
                  <w:tcW w:w="501" w:type="pct"/>
                  <w:tcBorders>
                    <w:top w:val="outset" w:sz="6" w:space="0" w:color="auto"/>
                    <w:left w:val="outset" w:sz="6" w:space="0" w:color="auto"/>
                    <w:bottom w:val="outset" w:sz="6" w:space="0" w:color="auto"/>
                    <w:right w:val="outset" w:sz="6" w:space="0" w:color="auto"/>
                  </w:tcBorders>
                  <w:vAlign w:val="center"/>
                </w:tcPr>
                <w:p w:rsidR="00CF0F54" w:rsidRDefault="00CF0F54" w:rsidP="00FC76DF">
                  <w:pPr>
                    <w:spacing w:line="276" w:lineRule="auto"/>
                    <w:jc w:val="center"/>
                    <w:rPr>
                      <w:rFonts w:ascii="Sylfaen" w:hAnsi="Sylfaen"/>
                      <w:sz w:val="14"/>
                      <w:szCs w:val="14"/>
                    </w:rPr>
                  </w:pPr>
                </w:p>
              </w:tc>
            </w:tr>
          </w:tbl>
          <w:p w:rsidR="00CF0F54" w:rsidRDefault="00CF0F54" w:rsidP="00FC76DF">
            <w:pPr>
              <w:spacing w:line="276" w:lineRule="auto"/>
              <w:rPr>
                <w:rFonts w:asciiTheme="minorHAnsi" w:eastAsiaTheme="minorEastAsia" w:hAnsiTheme="minorHAnsi"/>
              </w:rPr>
            </w:pPr>
          </w:p>
        </w:tc>
      </w:tr>
      <w:tr w:rsidR="00CF0F54" w:rsidTr="00FC76DF">
        <w:trPr>
          <w:gridAfter w:val="1"/>
          <w:wAfter w:w="236" w:type="dxa"/>
          <w:trHeight w:val="234"/>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color w:val="000000"/>
                <w:sz w:val="14"/>
                <w:szCs w:val="14"/>
              </w:rPr>
            </w:pPr>
            <w:r>
              <w:rPr>
                <w:rFonts w:ascii="Sylfaen" w:hAnsi="Sylfaen"/>
                <w:color w:val="000000"/>
                <w:sz w:val="14"/>
                <w:szCs w:val="14"/>
              </w:rPr>
              <w:t>13</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Agfa NDT 1200 ուժեղացնող էկրան</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30</w:t>
            </w:r>
          </w:p>
        </w:tc>
        <w:tc>
          <w:tcPr>
            <w:tcW w:w="5484"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sz w:val="14"/>
                <w:szCs w:val="14"/>
                <w:lang w:val="hy-AM"/>
              </w:rPr>
              <w:t xml:space="preserve">Для пленок </w:t>
            </w:r>
            <w:r>
              <w:rPr>
                <w:rFonts w:ascii="Sylfaen" w:hAnsi="Sylfaen" w:cs="Sylfaen"/>
                <w:sz w:val="14"/>
                <w:szCs w:val="14"/>
              </w:rPr>
              <w:t>Agfa NDT</w:t>
            </w:r>
            <w:r>
              <w:rPr>
                <w:rFonts w:ascii="Sylfaen" w:hAnsi="Sylfaen" w:cs="Sylfaen"/>
                <w:sz w:val="14"/>
                <w:szCs w:val="14"/>
                <w:lang w:val="hy-AM"/>
              </w:rPr>
              <w:t xml:space="preserve"> типа </w:t>
            </w:r>
            <w:r>
              <w:rPr>
                <w:rFonts w:ascii="Sylfaen" w:hAnsi="Sylfaen" w:cs="Sylfaen"/>
                <w:sz w:val="14"/>
                <w:szCs w:val="14"/>
              </w:rPr>
              <w:t>F</w:t>
            </w:r>
          </w:p>
        </w:tc>
      </w:tr>
      <w:tr w:rsidR="00CF0F54" w:rsidTr="00FC76DF">
        <w:trPr>
          <w:gridAfter w:val="1"/>
          <w:wAfter w:w="236" w:type="dxa"/>
          <w:trHeight w:val="390"/>
        </w:trPr>
        <w:tc>
          <w:tcPr>
            <w:tcW w:w="55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rPr>
                <w:rFonts w:ascii="Sylfaen" w:hAnsi="Sylfaen"/>
                <w:color w:val="000000"/>
                <w:sz w:val="14"/>
                <w:szCs w:val="14"/>
              </w:rPr>
            </w:pPr>
            <w:r>
              <w:rPr>
                <w:rFonts w:ascii="Sylfaen" w:hAnsi="Sylfaen"/>
                <w:color w:val="000000"/>
                <w:sz w:val="14"/>
                <w:szCs w:val="14"/>
              </w:rPr>
              <w:t>14</w:t>
            </w:r>
          </w:p>
        </w:tc>
        <w:tc>
          <w:tcPr>
            <w:tcW w:w="3240"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color w:val="000000"/>
                <w:sz w:val="14"/>
                <w:szCs w:val="14"/>
              </w:rPr>
            </w:pPr>
            <w:r>
              <w:rPr>
                <w:rFonts w:ascii="Sylfaen" w:hAnsi="Sylfaen"/>
                <w:color w:val="000000"/>
                <w:sz w:val="14"/>
                <w:szCs w:val="14"/>
              </w:rPr>
              <w:t>KW 3919 ռենտգենյան ժապավենի կտրիչ (резак для Р-пленки роликовый)</w:t>
            </w:r>
          </w:p>
        </w:tc>
        <w:tc>
          <w:tcPr>
            <w:tcW w:w="537"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հատ</w:t>
            </w:r>
          </w:p>
        </w:tc>
        <w:tc>
          <w:tcPr>
            <w:tcW w:w="453"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jc w:val="center"/>
              <w:rPr>
                <w:rFonts w:ascii="Sylfaen" w:hAnsi="Sylfaen"/>
                <w:color w:val="000000"/>
                <w:sz w:val="14"/>
                <w:szCs w:val="14"/>
              </w:rPr>
            </w:pPr>
            <w:r>
              <w:rPr>
                <w:rFonts w:ascii="Sylfaen" w:hAnsi="Sylfaen"/>
                <w:color w:val="000000"/>
                <w:sz w:val="14"/>
                <w:szCs w:val="14"/>
              </w:rPr>
              <w:t>1</w:t>
            </w:r>
          </w:p>
        </w:tc>
        <w:tc>
          <w:tcPr>
            <w:tcW w:w="5484" w:type="dxa"/>
            <w:tcBorders>
              <w:top w:val="single" w:sz="4" w:space="0" w:color="auto"/>
              <w:left w:val="single" w:sz="4" w:space="0" w:color="auto"/>
              <w:bottom w:val="single" w:sz="4" w:space="0" w:color="auto"/>
              <w:right w:val="single" w:sz="4" w:space="0" w:color="auto"/>
            </w:tcBorders>
            <w:vAlign w:val="center"/>
            <w:hideMark/>
          </w:tcPr>
          <w:p w:rsidR="00CF0F54" w:rsidRDefault="00CF0F54" w:rsidP="00FC76DF">
            <w:pPr>
              <w:spacing w:line="276" w:lineRule="auto"/>
              <w:rPr>
                <w:rFonts w:ascii="Sylfaen" w:hAnsi="Sylfaen"/>
                <w:sz w:val="14"/>
                <w:szCs w:val="14"/>
                <w:lang w:val="hy-AM"/>
              </w:rPr>
            </w:pPr>
            <w:r>
              <w:rPr>
                <w:rFonts w:ascii="Sylfaen" w:hAnsi="Sylfaen"/>
                <w:sz w:val="14"/>
                <w:szCs w:val="14"/>
                <w:lang w:val="hy-AM"/>
              </w:rPr>
              <w:t>Длина реза – 480 мм</w:t>
            </w:r>
          </w:p>
          <w:p w:rsidR="00CF0F54" w:rsidRDefault="00CF0F54" w:rsidP="00FC76DF">
            <w:pPr>
              <w:spacing w:line="276" w:lineRule="auto"/>
              <w:rPr>
                <w:rFonts w:ascii="Sylfaen" w:hAnsi="Sylfaen"/>
                <w:sz w:val="14"/>
                <w:szCs w:val="14"/>
                <w:lang w:val="hy-AM"/>
              </w:rPr>
            </w:pPr>
            <w:r>
              <w:rPr>
                <w:rFonts w:ascii="Sylfaen" w:hAnsi="Sylfaen"/>
                <w:sz w:val="14"/>
                <w:szCs w:val="14"/>
                <w:lang w:val="hy-AM"/>
              </w:rPr>
              <w:t>Количество листов – 10 шт.</w:t>
            </w:r>
          </w:p>
          <w:p w:rsidR="00CF0F54" w:rsidRDefault="00CF0F54" w:rsidP="00FC76DF">
            <w:pPr>
              <w:spacing w:line="276" w:lineRule="auto"/>
              <w:rPr>
                <w:rFonts w:ascii="Sylfaen" w:hAnsi="Sylfaen"/>
                <w:color w:val="000000"/>
                <w:sz w:val="14"/>
                <w:szCs w:val="14"/>
              </w:rPr>
            </w:pPr>
            <w:r>
              <w:rPr>
                <w:rFonts w:ascii="Sylfaen" w:hAnsi="Sylfaen"/>
                <w:sz w:val="14"/>
                <w:szCs w:val="14"/>
                <w:lang w:val="hy-AM"/>
              </w:rPr>
              <w:t>Разметка линейки – мм</w:t>
            </w:r>
          </w:p>
        </w:tc>
      </w:tr>
    </w:tbl>
    <w:p w:rsidR="00233710" w:rsidRPr="00233710" w:rsidRDefault="00233710" w:rsidP="00233710">
      <w:pPr>
        <w:rPr>
          <w:lang w:eastAsia="ru-RU"/>
        </w:rPr>
      </w:pPr>
    </w:p>
    <w:p w:rsidR="003C1830" w:rsidRPr="00C17B58" w:rsidRDefault="00C17B58" w:rsidP="00E17428">
      <w:pPr>
        <w:pStyle w:val="Heading1"/>
        <w:shd w:val="clear" w:color="auto" w:fill="FFFFFF"/>
        <w:jc w:val="left"/>
        <w:rPr>
          <w:rFonts w:ascii="Sylfaen" w:hAnsi="Sylfaen" w:cs="TimesArmenianPSMT"/>
          <w:b/>
          <w:sz w:val="18"/>
          <w:szCs w:val="18"/>
        </w:rPr>
      </w:pPr>
      <w:r>
        <w:rPr>
          <w:rFonts w:ascii="Sylfaen" w:hAnsi="Sylfaen" w:cs="TimesArmenianPSMT"/>
          <w:b/>
          <w:sz w:val="18"/>
          <w:szCs w:val="18"/>
        </w:rPr>
        <w:t>Մասնակիցը պետք է</w:t>
      </w:r>
      <w:r w:rsidR="0053621D">
        <w:rPr>
          <w:rFonts w:ascii="Sylfaen" w:hAnsi="Sylfaen" w:cs="TimesArmenianPSMT"/>
          <w:b/>
          <w:sz w:val="18"/>
          <w:szCs w:val="18"/>
        </w:rPr>
        <w:t xml:space="preserve"> </w:t>
      </w:r>
      <w:r>
        <w:rPr>
          <w:rFonts w:ascii="Sylfaen" w:hAnsi="Sylfaen" w:cs="TimesArmenianPSMT"/>
          <w:b/>
          <w:sz w:val="18"/>
          <w:szCs w:val="18"/>
        </w:rPr>
        <w:t>հստակ ներկայացնի</w:t>
      </w:r>
      <w:r w:rsidR="00D74A6F">
        <w:rPr>
          <w:rFonts w:ascii="Sylfaen" w:hAnsi="Sylfaen" w:cs="TimesArmenianPSMT"/>
          <w:b/>
          <w:sz w:val="18"/>
          <w:szCs w:val="18"/>
        </w:rPr>
        <w:t xml:space="preserve"> (նշի</w:t>
      </w:r>
      <w:proofErr w:type="gramStart"/>
      <w:r w:rsidR="00D74A6F">
        <w:rPr>
          <w:rFonts w:ascii="Sylfaen" w:hAnsi="Sylfaen" w:cs="TimesArmenianPSMT"/>
          <w:b/>
          <w:sz w:val="18"/>
          <w:szCs w:val="18"/>
        </w:rPr>
        <w:t>)</w:t>
      </w:r>
      <w:r>
        <w:rPr>
          <w:rFonts w:ascii="Sylfaen" w:hAnsi="Sylfaen" w:cs="TimesArmenianPSMT"/>
          <w:b/>
          <w:sz w:val="18"/>
          <w:szCs w:val="18"/>
        </w:rPr>
        <w:t xml:space="preserve"> </w:t>
      </w:r>
      <w:r w:rsidR="00D74A6F">
        <w:rPr>
          <w:rFonts w:ascii="Sylfaen" w:hAnsi="Sylfaen" w:cs="TimesArmenianPSMT"/>
          <w:b/>
          <w:sz w:val="18"/>
          <w:szCs w:val="18"/>
        </w:rPr>
        <w:t xml:space="preserve"> </w:t>
      </w:r>
      <w:r>
        <w:rPr>
          <w:rFonts w:ascii="Sylfaen" w:hAnsi="Sylfaen" w:cs="TimesArmenianPSMT"/>
          <w:b/>
          <w:sz w:val="18"/>
          <w:szCs w:val="18"/>
        </w:rPr>
        <w:t>մատակարարվելիք</w:t>
      </w:r>
      <w:proofErr w:type="gramEnd"/>
      <w:r>
        <w:rPr>
          <w:rFonts w:ascii="Sylfaen" w:hAnsi="Sylfaen" w:cs="TimesArmenianPSMT"/>
          <w:b/>
          <w:sz w:val="18"/>
          <w:szCs w:val="18"/>
        </w:rPr>
        <w:t xml:space="preserve"> </w:t>
      </w:r>
      <w:r w:rsidR="00E17428" w:rsidRPr="00E17428">
        <w:rPr>
          <w:rFonts w:ascii="Sylfaen" w:hAnsi="Sylfaen" w:cs="Sylfaen"/>
          <w:b/>
          <w:sz w:val="18"/>
          <w:szCs w:val="18"/>
          <w:lang w:val="hy-AM"/>
        </w:rPr>
        <w:t>արքավորումներ</w:t>
      </w:r>
      <w:r w:rsidR="00E17428" w:rsidRPr="00E17428">
        <w:rPr>
          <w:rFonts w:ascii="Sylfaen" w:hAnsi="Sylfaen" w:cs="Sylfaen"/>
          <w:b/>
          <w:sz w:val="18"/>
          <w:szCs w:val="18"/>
        </w:rPr>
        <w:t>ի</w:t>
      </w:r>
      <w:r w:rsidRPr="00E17428">
        <w:rPr>
          <w:rFonts w:ascii="Sylfaen" w:hAnsi="Sylfaen" w:cs="TimesArmenianPSMT"/>
          <w:b/>
          <w:sz w:val="18"/>
          <w:szCs w:val="18"/>
        </w:rPr>
        <w:t xml:space="preserve"> մակնիշը</w:t>
      </w:r>
      <w:r w:rsidR="00A444EF">
        <w:rPr>
          <w:rFonts w:ascii="Sylfaen" w:hAnsi="Sylfaen" w:cs="TimesArmenianPSMT"/>
          <w:b/>
          <w:sz w:val="18"/>
          <w:szCs w:val="18"/>
        </w:rPr>
        <w:t xml:space="preserve">  և </w:t>
      </w:r>
      <w:r w:rsidR="0053621D">
        <w:rPr>
          <w:rFonts w:ascii="Sylfaen" w:hAnsi="Sylfaen" w:cs="TimesArmenianPSMT"/>
          <w:b/>
          <w:sz w:val="18"/>
          <w:szCs w:val="18"/>
        </w:rPr>
        <w:t>ջնջի կամ համարժեք բառը:</w:t>
      </w:r>
      <w:r>
        <w:rPr>
          <w:rFonts w:ascii="Sylfaen" w:hAnsi="Sylfaen" w:cs="TimesArmenianPSMT"/>
          <w:b/>
          <w:sz w:val="18"/>
          <w:szCs w:val="18"/>
        </w:rPr>
        <w:t xml:space="preserve"> </w:t>
      </w:r>
      <w:r w:rsidR="00A444EF">
        <w:rPr>
          <w:rFonts w:ascii="Sylfaen" w:hAnsi="Sylfaen" w:cs="TimesArmenianPSMT"/>
          <w:b/>
          <w:sz w:val="18"/>
          <w:szCs w:val="18"/>
        </w:rPr>
        <w:t xml:space="preserve">Պետք է ներկայացնի առաջարկված ապրանքի լիարժեք  </w:t>
      </w:r>
      <w:r w:rsidR="00AA25CD">
        <w:rPr>
          <w:rFonts w:ascii="Sylfaen" w:hAnsi="Sylfaen" w:cs="TimesArmenianPSMT"/>
          <w:b/>
          <w:sz w:val="18"/>
          <w:szCs w:val="18"/>
        </w:rPr>
        <w:t>տեխնիկական բնութագիրը</w:t>
      </w:r>
      <w:r w:rsidR="00A444EF">
        <w:rPr>
          <w:rFonts w:ascii="Sylfaen" w:hAnsi="Sylfaen" w:cs="TimesArmenianPSMT"/>
          <w:b/>
          <w:sz w:val="18"/>
          <w:szCs w:val="18"/>
        </w:rPr>
        <w:t>:</w:t>
      </w:r>
    </w:p>
    <w:p w:rsidR="00B574CB" w:rsidRPr="00CF625D" w:rsidRDefault="00B574CB" w:rsidP="00B574CB">
      <w:pPr>
        <w:tabs>
          <w:tab w:val="left" w:pos="7610"/>
        </w:tabs>
        <w:rPr>
          <w:rFonts w:ascii="Sylfaen" w:hAnsi="Sylfaen"/>
          <w:b/>
          <w:sz w:val="20"/>
          <w:szCs w:val="20"/>
        </w:rPr>
      </w:pPr>
      <w:r w:rsidRPr="00CF625D">
        <w:rPr>
          <w:rFonts w:ascii="Sylfaen" w:hAnsi="Sylfaen" w:cs="Sylfaen"/>
          <w:b/>
          <w:sz w:val="18"/>
          <w:szCs w:val="18"/>
        </w:rPr>
        <w:t>Ս</w:t>
      </w:r>
      <w:r w:rsidRPr="00CF625D">
        <w:rPr>
          <w:rFonts w:ascii="Sylfaen" w:hAnsi="Sylfaen" w:cs="Sylfaen"/>
          <w:b/>
          <w:sz w:val="18"/>
          <w:szCs w:val="18"/>
          <w:lang w:val="hy-AM"/>
        </w:rPr>
        <w:t>արքավորումներ</w:t>
      </w:r>
      <w:r w:rsidRPr="00B574CB">
        <w:rPr>
          <w:rFonts w:ascii="Sylfaen" w:hAnsi="Sylfaen" w:cs="Sylfaen"/>
          <w:b/>
          <w:sz w:val="18"/>
          <w:szCs w:val="18"/>
        </w:rPr>
        <w:t>ը</w:t>
      </w:r>
      <w:r w:rsidRPr="00CF625D">
        <w:rPr>
          <w:rFonts w:ascii="Sylfaen" w:hAnsi="Sylfaen"/>
          <w:b/>
          <w:sz w:val="20"/>
          <w:szCs w:val="20"/>
          <w:lang w:val="hy-AM"/>
        </w:rPr>
        <w:t xml:space="preserve"> պետք է </w:t>
      </w:r>
      <w:r>
        <w:rPr>
          <w:rFonts w:ascii="Sylfaen" w:hAnsi="Sylfaen"/>
          <w:b/>
          <w:sz w:val="20"/>
          <w:szCs w:val="20"/>
        </w:rPr>
        <w:t xml:space="preserve">ներկայացնի </w:t>
      </w:r>
      <w:r w:rsidRPr="00CF625D">
        <w:rPr>
          <w:rFonts w:ascii="Sylfaen" w:hAnsi="Sylfaen"/>
          <w:b/>
          <w:sz w:val="20"/>
          <w:szCs w:val="20"/>
          <w:lang w:val="hy-AM"/>
        </w:rPr>
        <w:t>որակի համապատասխանության,</w:t>
      </w:r>
      <w:r w:rsidRPr="00CF625D">
        <w:rPr>
          <w:rFonts w:ascii="Sylfaen" w:hAnsi="Sylfaen"/>
          <w:b/>
          <w:sz w:val="20"/>
          <w:szCs w:val="20"/>
        </w:rPr>
        <w:t xml:space="preserve"> </w:t>
      </w:r>
      <w:proofErr w:type="gramStart"/>
      <w:r w:rsidRPr="00CF625D">
        <w:rPr>
          <w:rFonts w:ascii="Sylfaen" w:hAnsi="Sylfaen"/>
          <w:b/>
          <w:sz w:val="20"/>
          <w:szCs w:val="20"/>
          <w:lang w:val="hy-AM"/>
        </w:rPr>
        <w:t>կամ  ծագման</w:t>
      </w:r>
      <w:proofErr w:type="gramEnd"/>
      <w:r w:rsidRPr="00CF625D">
        <w:rPr>
          <w:rFonts w:ascii="Sylfaen" w:hAnsi="Sylfaen"/>
          <w:b/>
          <w:sz w:val="20"/>
          <w:szCs w:val="20"/>
          <w:lang w:val="hy-AM"/>
        </w:rPr>
        <w:t xml:space="preserve">  սերտիֆիկատ</w:t>
      </w:r>
      <w:r w:rsidRPr="00CF625D">
        <w:rPr>
          <w:rFonts w:ascii="Sylfaen" w:hAnsi="Sylfaen"/>
          <w:b/>
          <w:sz w:val="20"/>
          <w:szCs w:val="20"/>
        </w:rPr>
        <w:t xml:space="preserve"> և կամ </w:t>
      </w:r>
      <w:r w:rsidRPr="00CF625D">
        <w:rPr>
          <w:rFonts w:ascii="Sylfaen" w:hAnsi="Sylfaen"/>
          <w:b/>
          <w:i/>
          <w:sz w:val="20"/>
          <w:szCs w:val="20"/>
          <w:lang w:val="hy-AM"/>
        </w:rPr>
        <w:t xml:space="preserve">  պետք է ներկայացնի  արտադրող գործարանի  կողմից  տրված երաշխիքային նամակ կամ նախնական պայմանագիր (ապրանքի գնի նշումը պարտադիր չէ) : </w:t>
      </w:r>
    </w:p>
    <w:p w:rsidR="00B766B0" w:rsidRPr="0019153E" w:rsidRDefault="00B766B0" w:rsidP="006D646C">
      <w:pPr>
        <w:jc w:val="center"/>
        <w:rPr>
          <w:rFonts w:ascii="Sylfaen" w:hAnsi="Sylfaen"/>
          <w:b/>
          <w:sz w:val="16"/>
          <w:szCs w:val="16"/>
        </w:rPr>
      </w:pPr>
    </w:p>
    <w:p w:rsidR="00B766B0" w:rsidRPr="00C17B58" w:rsidRDefault="00B766B0" w:rsidP="003C1830">
      <w:pPr>
        <w:ind w:left="720" w:firstLine="720"/>
        <w:jc w:val="both"/>
        <w:rPr>
          <w:rFonts w:ascii="Sylfaen" w:hAnsi="Sylfaen"/>
          <w:sz w:val="18"/>
          <w:szCs w:val="18"/>
          <w:lang w:val="hy-AM"/>
        </w:rPr>
      </w:pPr>
    </w:p>
    <w:p w:rsidR="003C1830" w:rsidRPr="008463B9" w:rsidRDefault="003C1830" w:rsidP="003C183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3C1830" w:rsidRPr="008463B9" w:rsidRDefault="003C1830" w:rsidP="003C183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3C1830" w:rsidRPr="008463B9" w:rsidRDefault="003C1830" w:rsidP="003C1830">
      <w:pPr>
        <w:jc w:val="right"/>
        <w:rPr>
          <w:rFonts w:ascii="Sylfaen" w:hAnsi="Sylfaen"/>
          <w:sz w:val="18"/>
          <w:szCs w:val="18"/>
          <w:lang w:val="hy-AM"/>
        </w:rPr>
      </w:pPr>
      <w:r w:rsidRPr="008463B9">
        <w:rPr>
          <w:rFonts w:ascii="Sylfaen" w:hAnsi="Sylfaen"/>
          <w:sz w:val="18"/>
          <w:szCs w:val="18"/>
          <w:lang w:val="hy-AM"/>
        </w:rPr>
        <w:t xml:space="preserve">    </w:t>
      </w:r>
    </w:p>
    <w:p w:rsidR="003C1830" w:rsidRPr="008463B9" w:rsidRDefault="003C1830" w:rsidP="003C183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3C1830" w:rsidRPr="008463B9" w:rsidRDefault="003C1830" w:rsidP="003C1830">
      <w:pPr>
        <w:jc w:val="right"/>
        <w:rPr>
          <w:rFonts w:ascii="Sylfaen" w:hAnsi="Sylfaen"/>
          <w:sz w:val="18"/>
          <w:szCs w:val="18"/>
          <w:lang w:val="hy-AM"/>
        </w:rPr>
      </w:pPr>
    </w:p>
    <w:p w:rsidR="003C1830" w:rsidRPr="008463B9" w:rsidRDefault="003C1830" w:rsidP="003C183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735B45" w:rsidRDefault="00735B45" w:rsidP="003C1830">
      <w:pPr>
        <w:ind w:firstLine="567"/>
        <w:jc w:val="right"/>
        <w:rPr>
          <w:rFonts w:ascii="Sylfaen" w:hAnsi="Sylfaen" w:cs="TimesArmenianPSMT"/>
          <w:b/>
          <w:i/>
          <w:color w:val="000000"/>
          <w:sz w:val="18"/>
          <w:szCs w:val="18"/>
          <w:lang w:val="hy-AM" w:eastAsia="ru-RU"/>
        </w:rPr>
      </w:pPr>
    </w:p>
    <w:p w:rsidR="00735B45" w:rsidRPr="00C17B58" w:rsidRDefault="00735B45" w:rsidP="003C1830">
      <w:pPr>
        <w:ind w:firstLine="567"/>
        <w:jc w:val="right"/>
        <w:rPr>
          <w:rFonts w:ascii="Sylfaen" w:hAnsi="Sylfaen" w:cs="TimesArmenianPSMT"/>
          <w:b/>
          <w:i/>
          <w:color w:val="000000"/>
          <w:sz w:val="18"/>
          <w:szCs w:val="18"/>
          <w:lang w:val="hy-AM" w:eastAsia="ru-RU"/>
        </w:rPr>
      </w:pPr>
    </w:p>
    <w:p w:rsidR="005F46B7" w:rsidRPr="005F46B7" w:rsidRDefault="005F46B7" w:rsidP="003C1830">
      <w:pPr>
        <w:ind w:firstLine="567"/>
        <w:jc w:val="right"/>
        <w:rPr>
          <w:rFonts w:ascii="Sylfaen" w:hAnsi="Sylfaen" w:cs="TimesArmenianPSMT"/>
          <w:b/>
          <w:i/>
          <w:color w:val="000000"/>
          <w:sz w:val="18"/>
          <w:szCs w:val="18"/>
          <w:lang w:eastAsia="ru-RU"/>
        </w:rPr>
      </w:pPr>
    </w:p>
    <w:p w:rsidR="00B766B0" w:rsidRPr="00C17B58" w:rsidRDefault="00B766B0" w:rsidP="003C1830">
      <w:pPr>
        <w:ind w:firstLine="567"/>
        <w:jc w:val="right"/>
        <w:rPr>
          <w:rFonts w:ascii="Sylfaen" w:hAnsi="Sylfaen" w:cs="TimesArmenianPSMT"/>
          <w:b/>
          <w:i/>
          <w:color w:val="000000"/>
          <w:sz w:val="18"/>
          <w:szCs w:val="18"/>
          <w:lang w:val="hy-AM"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233710">
        <w:rPr>
          <w:rFonts w:ascii="Sylfaen" w:hAnsi="Sylfaen"/>
          <w:sz w:val="18"/>
          <w:szCs w:val="18"/>
          <w:lang w:val="af-ZA"/>
        </w:rPr>
        <w:t xml:space="preserve">№064/GArm/16_2.2_60/23.05.16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40"/>
        <w:gridCol w:w="3977"/>
        <w:gridCol w:w="4537"/>
      </w:tblGrid>
      <w:tr w:rsidR="00A5186C" w:rsidRPr="00A83245" w:rsidTr="00A5186C">
        <w:trPr>
          <w:trHeight w:val="495"/>
          <w:jc w:val="center"/>
        </w:trPr>
        <w:tc>
          <w:tcPr>
            <w:tcW w:w="1340" w:type="dxa"/>
            <w:vMerge w:val="restart"/>
            <w:shd w:val="clear" w:color="auto" w:fill="auto"/>
          </w:tcPr>
          <w:p w:rsidR="00A5186C" w:rsidRPr="008463B9" w:rsidRDefault="00A5186C" w:rsidP="00A5186C">
            <w:pPr>
              <w:spacing w:line="360" w:lineRule="auto"/>
              <w:jc w:val="center"/>
              <w:rPr>
                <w:rFonts w:ascii="Sylfaen" w:hAnsi="Sylfaen" w:cs="Sylfaen"/>
                <w:sz w:val="18"/>
                <w:szCs w:val="18"/>
                <w:lang w:val="af-ZA"/>
              </w:rPr>
            </w:pPr>
            <w:r>
              <w:rPr>
                <w:rFonts w:ascii="Sylfaen" w:hAnsi="Sylfaen" w:cs="Sylfaen"/>
                <w:sz w:val="18"/>
                <w:szCs w:val="18"/>
                <w:lang w:val="af-ZA"/>
              </w:rPr>
              <w:t>Չափաբաժնի համարը</w:t>
            </w:r>
          </w:p>
        </w:tc>
        <w:tc>
          <w:tcPr>
            <w:tcW w:w="8514" w:type="dxa"/>
            <w:gridSpan w:val="2"/>
            <w:shd w:val="clear" w:color="auto" w:fill="auto"/>
          </w:tcPr>
          <w:p w:rsidR="00A5186C" w:rsidRPr="008463B9" w:rsidRDefault="00A5186C" w:rsidP="00424291">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w:t>
            </w:r>
            <w:r w:rsidRPr="008463B9">
              <w:rPr>
                <w:rFonts w:ascii="Sylfaen" w:hAnsi="Sylfaen" w:cs="Sylfaen"/>
                <w:sz w:val="18"/>
                <w:szCs w:val="18"/>
                <w:lang w:val="af-ZA"/>
              </w:rPr>
              <w:t xml:space="preserve">ի </w:t>
            </w:r>
            <w:r>
              <w:rPr>
                <w:rFonts w:ascii="Sylfaen" w:hAnsi="Sylfaen" w:cs="Sylfaen"/>
                <w:sz w:val="18"/>
                <w:szCs w:val="18"/>
                <w:lang w:val="af-ZA"/>
              </w:rPr>
              <w:t>անվանումը</w:t>
            </w:r>
          </w:p>
        </w:tc>
      </w:tr>
      <w:tr w:rsidR="00A5186C" w:rsidRPr="008463B9" w:rsidTr="00A5186C">
        <w:trPr>
          <w:trHeight w:val="279"/>
          <w:jc w:val="center"/>
        </w:trPr>
        <w:tc>
          <w:tcPr>
            <w:tcW w:w="1340" w:type="dxa"/>
            <w:vMerge/>
            <w:shd w:val="clear" w:color="auto" w:fill="auto"/>
            <w:vAlign w:val="center"/>
          </w:tcPr>
          <w:p w:rsidR="00A5186C" w:rsidRPr="00424291" w:rsidRDefault="00A5186C" w:rsidP="00A5186C">
            <w:pPr>
              <w:jc w:val="center"/>
              <w:rPr>
                <w:rFonts w:ascii="Sylfaen" w:hAnsi="Sylfaen" w:cs="Sylfaen"/>
                <w:b/>
                <w:sz w:val="20"/>
                <w:szCs w:val="20"/>
              </w:rPr>
            </w:pPr>
          </w:p>
        </w:tc>
        <w:tc>
          <w:tcPr>
            <w:tcW w:w="8514" w:type="dxa"/>
            <w:gridSpan w:val="2"/>
            <w:shd w:val="clear" w:color="auto" w:fill="auto"/>
            <w:vAlign w:val="center"/>
          </w:tcPr>
          <w:p w:rsidR="00A5186C" w:rsidRPr="00424291" w:rsidRDefault="00A5186C" w:rsidP="00424291">
            <w:pPr>
              <w:jc w:val="center"/>
              <w:rPr>
                <w:rFonts w:ascii="Sylfaen" w:hAnsi="Sylfaen" w:cs="Sylfaen"/>
                <w:b/>
                <w:sz w:val="20"/>
                <w:szCs w:val="20"/>
              </w:rPr>
            </w:pPr>
            <w:r>
              <w:rPr>
                <w:rFonts w:ascii="Sylfaen" w:hAnsi="Sylfaen" w:cs="Sylfaen"/>
                <w:b/>
              </w:rPr>
              <w:t>Ախտորոշիչ ս</w:t>
            </w:r>
            <w:r>
              <w:rPr>
                <w:rFonts w:ascii="Sylfaen" w:hAnsi="Sylfaen" w:cs="Sylfaen"/>
                <w:b/>
                <w:lang w:val="hy-AM"/>
              </w:rPr>
              <w:t>արքավորումներ</w:t>
            </w:r>
          </w:p>
        </w:tc>
      </w:tr>
      <w:tr w:rsidR="00A5186C" w:rsidRPr="008463B9" w:rsidTr="00A5186C">
        <w:trPr>
          <w:trHeight w:val="483"/>
          <w:jc w:val="center"/>
        </w:trPr>
        <w:tc>
          <w:tcPr>
            <w:tcW w:w="1340" w:type="dxa"/>
            <w:vMerge/>
            <w:shd w:val="clear" w:color="auto" w:fill="auto"/>
          </w:tcPr>
          <w:p w:rsidR="00A5186C" w:rsidRPr="008463B9" w:rsidRDefault="00A5186C" w:rsidP="00A5186C">
            <w:pPr>
              <w:spacing w:line="360" w:lineRule="auto"/>
              <w:jc w:val="center"/>
              <w:rPr>
                <w:rFonts w:ascii="Sylfaen" w:hAnsi="Sylfaen" w:cs="Sylfaen"/>
                <w:sz w:val="18"/>
                <w:szCs w:val="18"/>
              </w:rPr>
            </w:pPr>
          </w:p>
        </w:tc>
        <w:tc>
          <w:tcPr>
            <w:tcW w:w="8514" w:type="dxa"/>
            <w:gridSpan w:val="2"/>
            <w:shd w:val="clear" w:color="auto" w:fill="auto"/>
          </w:tcPr>
          <w:p w:rsidR="00A5186C" w:rsidRPr="008463B9" w:rsidRDefault="00A5186C" w:rsidP="00D3594D">
            <w:pPr>
              <w:spacing w:line="360" w:lineRule="auto"/>
              <w:jc w:val="center"/>
              <w:rPr>
                <w:rFonts w:ascii="Sylfaen" w:hAnsi="Sylfaen" w:cs="Sylfaen"/>
                <w:sz w:val="18"/>
                <w:szCs w:val="18"/>
              </w:rPr>
            </w:pPr>
            <w:r>
              <w:rPr>
                <w:rFonts w:ascii="Sylfaen" w:hAnsi="Sylfaen" w:cs="Sylfaen"/>
                <w:sz w:val="18"/>
                <w:szCs w:val="18"/>
                <w:lang w:val="hy-AM"/>
              </w:rPr>
              <w:t>Ապրանքի մատակարարման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A5186C" w:rsidRPr="008463B9" w:rsidTr="00A5186C">
        <w:trPr>
          <w:trHeight w:val="428"/>
          <w:jc w:val="center"/>
        </w:trPr>
        <w:tc>
          <w:tcPr>
            <w:tcW w:w="1340" w:type="dxa"/>
            <w:vMerge/>
            <w:shd w:val="clear" w:color="auto" w:fill="auto"/>
          </w:tcPr>
          <w:p w:rsidR="00A5186C" w:rsidRPr="008463B9" w:rsidRDefault="00A5186C" w:rsidP="00A5186C">
            <w:pPr>
              <w:spacing w:line="360" w:lineRule="auto"/>
              <w:jc w:val="center"/>
              <w:rPr>
                <w:rFonts w:ascii="Sylfaen" w:hAnsi="Sylfaen" w:cs="Sylfaen"/>
                <w:sz w:val="18"/>
                <w:szCs w:val="18"/>
              </w:rPr>
            </w:pPr>
          </w:p>
        </w:tc>
        <w:tc>
          <w:tcPr>
            <w:tcW w:w="3977" w:type="dxa"/>
            <w:shd w:val="clear" w:color="auto" w:fill="auto"/>
          </w:tcPr>
          <w:p w:rsidR="00A5186C" w:rsidRPr="008463B9" w:rsidRDefault="00A5186C" w:rsidP="00D3594D">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4537" w:type="dxa"/>
            <w:shd w:val="clear" w:color="auto" w:fill="auto"/>
          </w:tcPr>
          <w:p w:rsidR="00A5186C" w:rsidRPr="008463B9" w:rsidRDefault="00A5186C" w:rsidP="00D3594D">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A5186C" w:rsidRPr="008463B9" w:rsidTr="00A5186C">
        <w:trPr>
          <w:trHeight w:val="218"/>
          <w:jc w:val="center"/>
        </w:trPr>
        <w:tc>
          <w:tcPr>
            <w:tcW w:w="1340" w:type="dxa"/>
            <w:shd w:val="clear" w:color="auto" w:fill="auto"/>
          </w:tcPr>
          <w:p w:rsidR="00A5186C" w:rsidRPr="00A5186C" w:rsidRDefault="00A5186C" w:rsidP="00D3594D">
            <w:pPr>
              <w:spacing w:line="360" w:lineRule="auto"/>
              <w:jc w:val="both"/>
              <w:rPr>
                <w:rFonts w:ascii="Sylfaen" w:hAnsi="Sylfaen" w:cs="Sylfaen"/>
                <w:sz w:val="18"/>
                <w:szCs w:val="18"/>
              </w:rPr>
            </w:pPr>
            <w:r>
              <w:rPr>
                <w:rFonts w:ascii="Sylfaen" w:hAnsi="Sylfaen" w:cs="Sylfaen"/>
                <w:sz w:val="18"/>
                <w:szCs w:val="18"/>
              </w:rPr>
              <w:t>1</w:t>
            </w:r>
          </w:p>
        </w:tc>
        <w:tc>
          <w:tcPr>
            <w:tcW w:w="3977" w:type="dxa"/>
            <w:shd w:val="clear" w:color="auto" w:fill="auto"/>
          </w:tcPr>
          <w:p w:rsidR="00A5186C" w:rsidRPr="008463B9" w:rsidRDefault="00A5186C" w:rsidP="00D3594D">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r>
              <w:rPr>
                <w:rFonts w:ascii="Sylfaen" w:hAnsi="Sylfaen" w:cs="Sylfaen"/>
                <w:sz w:val="18"/>
                <w:szCs w:val="18"/>
              </w:rPr>
              <w:t xml:space="preserve">  </w:t>
            </w:r>
          </w:p>
        </w:tc>
        <w:tc>
          <w:tcPr>
            <w:tcW w:w="4537" w:type="dxa"/>
            <w:shd w:val="clear" w:color="auto" w:fill="auto"/>
          </w:tcPr>
          <w:p w:rsidR="00A5186C" w:rsidRPr="008463B9" w:rsidRDefault="00A5186C" w:rsidP="00E17428">
            <w:pPr>
              <w:spacing w:line="360" w:lineRule="auto"/>
              <w:jc w:val="center"/>
              <w:rPr>
                <w:rFonts w:ascii="Sylfaen" w:hAnsi="Sylfaen" w:cs="Sylfaen"/>
                <w:sz w:val="18"/>
                <w:szCs w:val="18"/>
                <w:lang w:val="hy-AM"/>
              </w:rPr>
            </w:pPr>
            <w:r>
              <w:rPr>
                <w:rFonts w:ascii="Sylfaen" w:hAnsi="Sylfaen" w:cs="Sylfaen"/>
                <w:sz w:val="18"/>
                <w:szCs w:val="18"/>
                <w:lang w:val="hy-AM"/>
              </w:rPr>
              <w:t xml:space="preserve">---        ---       </w:t>
            </w:r>
            <w:r>
              <w:rPr>
                <w:rFonts w:ascii="Sylfaen" w:hAnsi="Sylfaen" w:cs="Sylfaen"/>
                <w:sz w:val="18"/>
                <w:szCs w:val="18"/>
              </w:rPr>
              <w:t xml:space="preserve">աշխատանքային </w:t>
            </w:r>
            <w:r>
              <w:rPr>
                <w:rFonts w:ascii="Sylfaen" w:hAnsi="Sylfaen" w:cs="Sylfaen"/>
                <w:sz w:val="18"/>
                <w:szCs w:val="18"/>
                <w:lang w:val="hy-AM"/>
              </w:rPr>
              <w:t xml:space="preserve"> օր</w:t>
            </w:r>
          </w:p>
        </w:tc>
      </w:tr>
      <w:tr w:rsidR="00A5186C" w:rsidRPr="008463B9" w:rsidTr="00A5186C">
        <w:trPr>
          <w:trHeight w:val="218"/>
          <w:jc w:val="center"/>
        </w:trPr>
        <w:tc>
          <w:tcPr>
            <w:tcW w:w="1340" w:type="dxa"/>
            <w:shd w:val="clear" w:color="auto" w:fill="auto"/>
          </w:tcPr>
          <w:p w:rsidR="00A5186C" w:rsidRPr="00E17428" w:rsidRDefault="00A5186C" w:rsidP="00E17428">
            <w:pPr>
              <w:rPr>
                <w:rFonts w:ascii="Sylfaen" w:hAnsi="Sylfaen"/>
                <w:b/>
                <w:bCs/>
                <w:color w:val="000000"/>
                <w:sz w:val="14"/>
                <w:szCs w:val="14"/>
              </w:rPr>
            </w:pPr>
            <w:r>
              <w:rPr>
                <w:rFonts w:ascii="Sylfaen" w:hAnsi="Sylfaen"/>
                <w:b/>
                <w:bCs/>
                <w:color w:val="000000"/>
                <w:sz w:val="14"/>
                <w:szCs w:val="14"/>
              </w:rPr>
              <w:t>2</w:t>
            </w:r>
          </w:p>
        </w:tc>
        <w:tc>
          <w:tcPr>
            <w:tcW w:w="3977" w:type="dxa"/>
            <w:shd w:val="clear" w:color="auto" w:fill="auto"/>
          </w:tcPr>
          <w:p w:rsidR="00A5186C" w:rsidRPr="00E17428" w:rsidRDefault="00A5186C" w:rsidP="00E17428">
            <w:pPr>
              <w:rPr>
                <w:rFonts w:ascii="Sylfaen" w:hAnsi="Sylfaen"/>
                <w:b/>
                <w:bCs/>
                <w:color w:val="000000"/>
                <w:sz w:val="14"/>
                <w:szCs w:val="14"/>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r>
              <w:rPr>
                <w:rFonts w:ascii="Sylfaen" w:hAnsi="Sylfaen" w:cs="Sylfaen"/>
                <w:sz w:val="18"/>
                <w:szCs w:val="18"/>
                <w:lang w:val="hy-AM"/>
              </w:rPr>
              <w:t xml:space="preserve">---        ---       </w:t>
            </w:r>
            <w:r>
              <w:rPr>
                <w:rFonts w:ascii="Sylfaen" w:hAnsi="Sylfaen" w:cs="Sylfaen"/>
                <w:sz w:val="18"/>
                <w:szCs w:val="18"/>
              </w:rPr>
              <w:t xml:space="preserve">աշխատանքային </w:t>
            </w:r>
            <w:r>
              <w:rPr>
                <w:rFonts w:ascii="Sylfaen" w:hAnsi="Sylfaen" w:cs="Sylfaen"/>
                <w:sz w:val="18"/>
                <w:szCs w:val="18"/>
                <w:lang w:val="hy-AM"/>
              </w:rPr>
              <w:t xml:space="preserve"> օր</w:t>
            </w:r>
          </w:p>
        </w:tc>
      </w:tr>
      <w:tr w:rsidR="00A5186C" w:rsidRPr="008463B9" w:rsidTr="00A5186C">
        <w:trPr>
          <w:trHeight w:val="218"/>
          <w:jc w:val="center"/>
        </w:trPr>
        <w:tc>
          <w:tcPr>
            <w:tcW w:w="1340" w:type="dxa"/>
            <w:shd w:val="clear" w:color="auto" w:fill="auto"/>
          </w:tcPr>
          <w:p w:rsidR="00A5186C" w:rsidRPr="00E17428" w:rsidRDefault="00A5186C" w:rsidP="00E17428">
            <w:pPr>
              <w:rPr>
                <w:rFonts w:ascii="Sylfaen" w:hAnsi="Sylfaen"/>
                <w:b/>
                <w:bCs/>
                <w:color w:val="000000"/>
                <w:sz w:val="14"/>
                <w:szCs w:val="14"/>
              </w:rPr>
            </w:pPr>
            <w:r>
              <w:rPr>
                <w:rFonts w:ascii="Sylfaen" w:hAnsi="Sylfaen"/>
                <w:b/>
                <w:bCs/>
                <w:color w:val="000000"/>
                <w:sz w:val="14"/>
                <w:szCs w:val="14"/>
              </w:rPr>
              <w:t>3</w:t>
            </w:r>
          </w:p>
        </w:tc>
        <w:tc>
          <w:tcPr>
            <w:tcW w:w="3977" w:type="dxa"/>
            <w:shd w:val="clear" w:color="auto" w:fill="auto"/>
          </w:tcPr>
          <w:p w:rsidR="00A5186C" w:rsidRPr="00E17428" w:rsidRDefault="00A5186C" w:rsidP="00E17428">
            <w:pPr>
              <w:rPr>
                <w:rFonts w:ascii="Sylfaen" w:hAnsi="Sylfaen"/>
                <w:b/>
                <w:bCs/>
                <w:color w:val="000000"/>
                <w:sz w:val="14"/>
                <w:szCs w:val="14"/>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r>
              <w:rPr>
                <w:rFonts w:ascii="Sylfaen" w:hAnsi="Sylfaen" w:cs="Sylfaen"/>
                <w:sz w:val="18"/>
                <w:szCs w:val="18"/>
                <w:lang w:val="hy-AM"/>
              </w:rPr>
              <w:t xml:space="preserve">---        ---       </w:t>
            </w:r>
            <w:r>
              <w:rPr>
                <w:rFonts w:ascii="Sylfaen" w:hAnsi="Sylfaen" w:cs="Sylfaen"/>
                <w:sz w:val="18"/>
                <w:szCs w:val="18"/>
              </w:rPr>
              <w:t xml:space="preserve">աշխատանքային </w:t>
            </w:r>
            <w:r>
              <w:rPr>
                <w:rFonts w:ascii="Sylfaen" w:hAnsi="Sylfaen" w:cs="Sylfaen"/>
                <w:sz w:val="18"/>
                <w:szCs w:val="18"/>
                <w:lang w:val="hy-AM"/>
              </w:rPr>
              <w:t xml:space="preserve"> օր</w:t>
            </w:r>
          </w:p>
        </w:tc>
      </w:tr>
      <w:tr w:rsidR="00A5186C" w:rsidRPr="008463B9" w:rsidTr="00A5186C">
        <w:trPr>
          <w:trHeight w:val="218"/>
          <w:jc w:val="center"/>
        </w:trPr>
        <w:tc>
          <w:tcPr>
            <w:tcW w:w="1340" w:type="dxa"/>
            <w:shd w:val="clear" w:color="auto" w:fill="auto"/>
          </w:tcPr>
          <w:p w:rsidR="00A5186C" w:rsidRPr="00A5186C" w:rsidRDefault="00A5186C" w:rsidP="00E17428">
            <w:pPr>
              <w:rPr>
                <w:rFonts w:ascii="Sylfaen" w:hAnsi="Sylfaen" w:cs="Sylfaen"/>
                <w:sz w:val="18"/>
                <w:szCs w:val="18"/>
              </w:rPr>
            </w:pPr>
            <w:r>
              <w:rPr>
                <w:rFonts w:ascii="Sylfaen" w:hAnsi="Sylfaen" w:cs="Sylfaen"/>
                <w:sz w:val="18"/>
                <w:szCs w:val="18"/>
              </w:rPr>
              <w:t>4</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Pr="00A5186C" w:rsidRDefault="00A5186C" w:rsidP="00E17428">
            <w:pPr>
              <w:rPr>
                <w:rFonts w:ascii="Sylfaen" w:hAnsi="Sylfaen" w:cs="Sylfaen"/>
                <w:sz w:val="18"/>
                <w:szCs w:val="18"/>
              </w:rPr>
            </w:pPr>
            <w:r>
              <w:rPr>
                <w:rFonts w:ascii="Sylfaen" w:hAnsi="Sylfaen" w:cs="Sylfaen"/>
                <w:sz w:val="18"/>
                <w:szCs w:val="18"/>
              </w:rPr>
              <w:t>5</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Pr="00A5186C" w:rsidRDefault="00A5186C" w:rsidP="00E17428">
            <w:pPr>
              <w:rPr>
                <w:rFonts w:ascii="Sylfaen" w:hAnsi="Sylfaen" w:cs="Sylfaen"/>
                <w:sz w:val="18"/>
                <w:szCs w:val="18"/>
              </w:rPr>
            </w:pPr>
            <w:r>
              <w:rPr>
                <w:rFonts w:ascii="Sylfaen" w:hAnsi="Sylfaen" w:cs="Sylfaen"/>
                <w:sz w:val="18"/>
                <w:szCs w:val="18"/>
              </w:rPr>
              <w:t>6</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Pr="00A5186C" w:rsidRDefault="00A5186C" w:rsidP="00E17428">
            <w:pPr>
              <w:rPr>
                <w:rFonts w:ascii="Sylfaen" w:hAnsi="Sylfaen" w:cs="Sylfaen"/>
                <w:sz w:val="18"/>
                <w:szCs w:val="18"/>
              </w:rPr>
            </w:pPr>
            <w:r>
              <w:rPr>
                <w:rFonts w:ascii="Sylfaen" w:hAnsi="Sylfaen" w:cs="Sylfaen"/>
                <w:sz w:val="18"/>
                <w:szCs w:val="18"/>
              </w:rPr>
              <w:t>7</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Pr="00A5186C" w:rsidRDefault="00A5186C" w:rsidP="00E17428">
            <w:pPr>
              <w:rPr>
                <w:rFonts w:ascii="Sylfaen" w:hAnsi="Sylfaen" w:cs="Sylfaen"/>
                <w:sz w:val="18"/>
                <w:szCs w:val="18"/>
              </w:rPr>
            </w:pPr>
            <w:r>
              <w:rPr>
                <w:rFonts w:ascii="Sylfaen" w:hAnsi="Sylfaen" w:cs="Sylfaen"/>
                <w:sz w:val="18"/>
                <w:szCs w:val="18"/>
              </w:rPr>
              <w:t>8</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Default="00A5186C" w:rsidP="00E17428">
            <w:pPr>
              <w:rPr>
                <w:rFonts w:ascii="Sylfaen" w:hAnsi="Sylfaen" w:cs="Sylfaen"/>
                <w:sz w:val="18"/>
                <w:szCs w:val="18"/>
              </w:rPr>
            </w:pPr>
            <w:r>
              <w:rPr>
                <w:rFonts w:ascii="Sylfaen" w:hAnsi="Sylfaen" w:cs="Sylfaen"/>
                <w:sz w:val="18"/>
                <w:szCs w:val="18"/>
              </w:rPr>
              <w:t>9</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Default="00A5186C" w:rsidP="00E17428">
            <w:pPr>
              <w:rPr>
                <w:rFonts w:ascii="Sylfaen" w:hAnsi="Sylfaen" w:cs="Sylfaen"/>
                <w:sz w:val="18"/>
                <w:szCs w:val="18"/>
              </w:rPr>
            </w:pPr>
            <w:r>
              <w:rPr>
                <w:rFonts w:ascii="Sylfaen" w:hAnsi="Sylfaen" w:cs="Sylfaen"/>
                <w:sz w:val="18"/>
                <w:szCs w:val="18"/>
              </w:rPr>
              <w:t>10</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Default="00A5186C" w:rsidP="00E17428">
            <w:pPr>
              <w:rPr>
                <w:rFonts w:ascii="Sylfaen" w:hAnsi="Sylfaen" w:cs="Sylfaen"/>
                <w:sz w:val="18"/>
                <w:szCs w:val="18"/>
              </w:rPr>
            </w:pPr>
            <w:r>
              <w:rPr>
                <w:rFonts w:ascii="Sylfaen" w:hAnsi="Sylfaen" w:cs="Sylfaen"/>
                <w:sz w:val="18"/>
                <w:szCs w:val="18"/>
              </w:rPr>
              <w:t>11</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Default="00A5186C" w:rsidP="00E17428">
            <w:pPr>
              <w:rPr>
                <w:rFonts w:ascii="Sylfaen" w:hAnsi="Sylfaen" w:cs="Sylfaen"/>
                <w:sz w:val="18"/>
                <w:szCs w:val="18"/>
              </w:rPr>
            </w:pPr>
            <w:r>
              <w:rPr>
                <w:rFonts w:ascii="Sylfaen" w:hAnsi="Sylfaen" w:cs="Sylfaen"/>
                <w:sz w:val="18"/>
                <w:szCs w:val="18"/>
              </w:rPr>
              <w:t>12</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Default="00A5186C" w:rsidP="00E17428">
            <w:pPr>
              <w:rPr>
                <w:rFonts w:ascii="Sylfaen" w:hAnsi="Sylfaen" w:cs="Sylfaen"/>
                <w:sz w:val="18"/>
                <w:szCs w:val="18"/>
              </w:rPr>
            </w:pPr>
            <w:r>
              <w:rPr>
                <w:rFonts w:ascii="Sylfaen" w:hAnsi="Sylfaen" w:cs="Sylfaen"/>
                <w:sz w:val="18"/>
                <w:szCs w:val="18"/>
              </w:rPr>
              <w:t>13</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r w:rsidR="00A5186C" w:rsidRPr="008463B9" w:rsidTr="00A5186C">
        <w:trPr>
          <w:trHeight w:val="218"/>
          <w:jc w:val="center"/>
        </w:trPr>
        <w:tc>
          <w:tcPr>
            <w:tcW w:w="1340" w:type="dxa"/>
            <w:shd w:val="clear" w:color="auto" w:fill="auto"/>
          </w:tcPr>
          <w:p w:rsidR="00A5186C" w:rsidRPr="00A5186C" w:rsidRDefault="00A5186C" w:rsidP="00E17428">
            <w:pPr>
              <w:rPr>
                <w:rFonts w:ascii="Sylfaen" w:hAnsi="Sylfaen" w:cs="Sylfaen"/>
                <w:sz w:val="18"/>
                <w:szCs w:val="18"/>
              </w:rPr>
            </w:pPr>
            <w:r>
              <w:rPr>
                <w:rFonts w:ascii="Sylfaen" w:hAnsi="Sylfaen" w:cs="Sylfaen"/>
                <w:sz w:val="18"/>
                <w:szCs w:val="18"/>
              </w:rPr>
              <w:t>14</w:t>
            </w:r>
          </w:p>
        </w:tc>
        <w:tc>
          <w:tcPr>
            <w:tcW w:w="3977" w:type="dxa"/>
            <w:shd w:val="clear" w:color="auto" w:fill="auto"/>
          </w:tcPr>
          <w:p w:rsidR="00A5186C" w:rsidRPr="008463B9" w:rsidRDefault="00A5186C" w:rsidP="00E17428">
            <w:pPr>
              <w:rPr>
                <w:rFonts w:ascii="Sylfaen" w:hAnsi="Sylfaen" w:cs="Sylfaen"/>
                <w:sz w:val="18"/>
                <w:szCs w:val="18"/>
                <w:lang w:val="hy-AM"/>
              </w:rPr>
            </w:pPr>
          </w:p>
        </w:tc>
        <w:tc>
          <w:tcPr>
            <w:tcW w:w="4537" w:type="dxa"/>
            <w:shd w:val="clear" w:color="auto" w:fill="auto"/>
          </w:tcPr>
          <w:p w:rsidR="00A5186C" w:rsidRDefault="00A5186C" w:rsidP="00D3594D">
            <w:pPr>
              <w:spacing w:line="360" w:lineRule="auto"/>
              <w:jc w:val="center"/>
              <w:rPr>
                <w:rFonts w:ascii="Sylfaen" w:hAnsi="Sylfaen" w:cs="Sylfaen"/>
                <w:sz w:val="18"/>
                <w:szCs w:val="18"/>
                <w:lang w:val="hy-AM"/>
              </w:rPr>
            </w:pPr>
          </w:p>
        </w:tc>
      </w:tr>
    </w:tbl>
    <w:p w:rsidR="000E0034" w:rsidRPr="00A5186C" w:rsidRDefault="000E0034" w:rsidP="00A5186C">
      <w:pPr>
        <w:rPr>
          <w:rFonts w:ascii="Sylfaen" w:hAnsi="Sylfaen" w:cs="Sylfaen"/>
          <w:b/>
          <w:sz w:val="18"/>
          <w:szCs w:val="18"/>
        </w:rPr>
      </w:pPr>
    </w:p>
    <w:p w:rsidR="000E0034" w:rsidRDefault="000E0034" w:rsidP="000E0034">
      <w:pPr>
        <w:jc w:val="right"/>
        <w:rPr>
          <w:rFonts w:ascii="Sylfaen" w:hAnsi="Sylfaen" w:cs="Sylfaen"/>
          <w:b/>
          <w:sz w:val="18"/>
          <w:szCs w:val="18"/>
          <w:lang w:val="hy-AM"/>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A5186C" w:rsidRDefault="00A5186C" w:rsidP="00D3594D">
            <w:pPr>
              <w:jc w:val="center"/>
              <w:rPr>
                <w:rFonts w:ascii="Sylfaen" w:hAnsi="Sylfaen" w:cs="Calibri"/>
                <w:b/>
                <w:bCs/>
                <w:sz w:val="12"/>
                <w:szCs w:val="12"/>
              </w:rPr>
            </w:pPr>
            <w:r>
              <w:rPr>
                <w:rFonts w:ascii="Sylfaen" w:hAnsi="Sylfaen" w:cs="Calibri"/>
                <w:b/>
                <w:bCs/>
                <w:sz w:val="12"/>
                <w:szCs w:val="12"/>
              </w:rPr>
              <w:t>Հ/Հ</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D3594D">
            <w:pPr>
              <w:jc w:val="center"/>
              <w:rPr>
                <w:rFonts w:ascii="Sylfaen" w:hAnsi="Sylfaen" w:cs="Calibri"/>
                <w:b/>
                <w:bCs/>
                <w:sz w:val="12"/>
                <w:szCs w:val="12"/>
                <w:lang w:val="hy-AM"/>
              </w:rPr>
            </w:pPr>
            <w:r>
              <w:rPr>
                <w:rFonts w:ascii="Sylfaen" w:hAnsi="Sylfaen" w:cs="Sylfaen"/>
                <w:b/>
                <w:sz w:val="18"/>
                <w:szCs w:val="18"/>
                <w:lang w:val="hy-AM"/>
              </w:rPr>
              <w:t>Երաշխիքային սպասարկման ժամեկտը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0E0034" w:rsidP="00D3594D">
            <w:pPr>
              <w:jc w:val="center"/>
              <w:rPr>
                <w:rFonts w:ascii="Sylfaen" w:hAnsi="Sylfaen" w:cs="Sylfaen"/>
                <w:b/>
                <w:sz w:val="18"/>
                <w:szCs w:val="18"/>
                <w:lang w:val="hy-AM"/>
              </w:rPr>
            </w:pPr>
            <w:r>
              <w:rPr>
                <w:rFonts w:ascii="Sylfaen" w:hAnsi="Sylfaen" w:cs="Sylfaen"/>
                <w:b/>
                <w:sz w:val="18"/>
                <w:szCs w:val="18"/>
                <w:lang w:val="hy-AM"/>
              </w:rPr>
              <w:t>ամիս</w:t>
            </w:r>
          </w:p>
        </w:tc>
      </w:tr>
      <w:tr w:rsidR="00E17428"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E17428" w:rsidRPr="00E17428" w:rsidRDefault="00E17428" w:rsidP="00D3594D">
            <w:pPr>
              <w:jc w:val="center"/>
              <w:rPr>
                <w:rFonts w:ascii="Sylfaen" w:hAnsi="Sylfaen" w:cs="Calibri"/>
                <w:b/>
                <w:bCs/>
                <w:sz w:val="12"/>
                <w:szCs w:val="12"/>
              </w:rPr>
            </w:pPr>
            <w:r>
              <w:rPr>
                <w:rFonts w:ascii="Sylfaen" w:hAnsi="Sylfaen" w:cs="Calibri"/>
                <w:b/>
                <w:bCs/>
                <w:sz w:val="12"/>
                <w:szCs w:val="12"/>
              </w:rPr>
              <w:t>1</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E17428" w:rsidRPr="00CA32FF" w:rsidRDefault="00E17428" w:rsidP="00984852">
            <w:pPr>
              <w:jc w:val="center"/>
              <w:rPr>
                <w:rFonts w:ascii="Sylfaen" w:hAnsi="Sylfaen"/>
                <w:b/>
                <w:bCs/>
                <w:color w:val="000000"/>
                <w:sz w:val="14"/>
                <w:szCs w:val="14"/>
              </w:rPr>
            </w:pPr>
            <w:r w:rsidRPr="00CA32FF">
              <w:rPr>
                <w:rFonts w:ascii="Sylfaen" w:hAnsi="Sylfaen"/>
                <w:b/>
                <w:bCs/>
                <w:color w:val="000000"/>
                <w:sz w:val="14"/>
                <w:szCs w:val="14"/>
              </w:rPr>
              <w:t>1-ին չափաբաժին</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E17428" w:rsidRDefault="00E17428" w:rsidP="00D3594D">
            <w:pPr>
              <w:jc w:val="center"/>
              <w:rPr>
                <w:rFonts w:ascii="Sylfaen" w:hAnsi="Sylfaen" w:cs="Sylfaen"/>
                <w:b/>
                <w:sz w:val="18"/>
                <w:szCs w:val="18"/>
                <w:lang w:val="hy-AM"/>
              </w:rPr>
            </w:pPr>
          </w:p>
        </w:tc>
      </w:tr>
      <w:tr w:rsidR="00E17428" w:rsidRPr="001E23AC" w:rsidTr="00E17428">
        <w:trPr>
          <w:trHeight w:val="327"/>
          <w:jc w:val="center"/>
        </w:trPr>
        <w:tc>
          <w:tcPr>
            <w:tcW w:w="57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E17428" w:rsidRPr="00E17428" w:rsidRDefault="00E17428" w:rsidP="00D3594D">
            <w:pPr>
              <w:jc w:val="center"/>
              <w:rPr>
                <w:rFonts w:ascii="Sylfaen" w:hAnsi="Sylfaen" w:cs="Calibri"/>
                <w:b/>
                <w:bCs/>
                <w:sz w:val="12"/>
                <w:szCs w:val="12"/>
              </w:rPr>
            </w:pPr>
            <w:r>
              <w:rPr>
                <w:rFonts w:ascii="Sylfaen" w:hAnsi="Sylfaen" w:cs="Calibri"/>
                <w:b/>
                <w:bCs/>
                <w:sz w:val="12"/>
                <w:szCs w:val="12"/>
              </w:rPr>
              <w:t>2</w:t>
            </w:r>
          </w:p>
        </w:tc>
        <w:tc>
          <w:tcPr>
            <w:tcW w:w="61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17428" w:rsidRPr="00CA32FF" w:rsidRDefault="00E17428" w:rsidP="00E17428">
            <w:pPr>
              <w:jc w:val="center"/>
              <w:rPr>
                <w:rFonts w:ascii="Sylfaen" w:hAnsi="Sylfaen"/>
                <w:b/>
                <w:bCs/>
                <w:color w:val="000000"/>
                <w:sz w:val="14"/>
                <w:szCs w:val="14"/>
              </w:rPr>
            </w:pPr>
            <w:r w:rsidRPr="00CA32FF">
              <w:rPr>
                <w:rFonts w:ascii="Sylfaen" w:hAnsi="Sylfaen"/>
                <w:b/>
                <w:bCs/>
                <w:color w:val="000000"/>
                <w:sz w:val="14"/>
                <w:szCs w:val="14"/>
              </w:rPr>
              <w:t>2-րդ չափաբաժին</w:t>
            </w:r>
          </w:p>
          <w:p w:rsidR="00E17428" w:rsidRPr="00CA32FF" w:rsidRDefault="00E17428" w:rsidP="00984852">
            <w:pPr>
              <w:jc w:val="center"/>
              <w:rPr>
                <w:rFonts w:ascii="Sylfaen" w:hAnsi="Sylfaen"/>
                <w:b/>
                <w:bCs/>
                <w:color w:val="000000"/>
                <w:sz w:val="14"/>
                <w:szCs w:val="14"/>
              </w:rPr>
            </w:pPr>
          </w:p>
        </w:tc>
        <w:tc>
          <w:tcPr>
            <w:tcW w:w="1942" w:type="dxa"/>
            <w:tcBorders>
              <w:top w:val="single" w:sz="4" w:space="0" w:color="auto"/>
              <w:left w:val="single" w:sz="4" w:space="0" w:color="auto"/>
              <w:bottom w:val="single" w:sz="4" w:space="0" w:color="auto"/>
              <w:right w:val="single" w:sz="4" w:space="0" w:color="auto"/>
            </w:tcBorders>
            <w:shd w:val="clear" w:color="auto" w:fill="auto"/>
            <w:vAlign w:val="center"/>
          </w:tcPr>
          <w:p w:rsidR="00E17428" w:rsidRDefault="00E17428" w:rsidP="00D3594D">
            <w:pPr>
              <w:jc w:val="center"/>
              <w:rPr>
                <w:rFonts w:ascii="Sylfaen" w:hAnsi="Sylfaen" w:cs="Sylfaen"/>
                <w:b/>
                <w:sz w:val="18"/>
                <w:szCs w:val="18"/>
                <w:lang w:val="hy-AM"/>
              </w:rPr>
            </w:pPr>
          </w:p>
        </w:tc>
      </w:tr>
      <w:tr w:rsidR="00E17428" w:rsidRPr="000E0034" w:rsidTr="00E17428">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E17428" w:rsidRPr="00E17428" w:rsidRDefault="00E17428" w:rsidP="00D3594D">
            <w:pPr>
              <w:jc w:val="center"/>
              <w:rPr>
                <w:rFonts w:ascii="Sylfaen" w:hAnsi="Sylfaen" w:cs="Calibri"/>
                <w:b/>
                <w:bCs/>
                <w:sz w:val="16"/>
                <w:szCs w:val="16"/>
              </w:rPr>
            </w:pPr>
          </w:p>
        </w:tc>
        <w:tc>
          <w:tcPr>
            <w:tcW w:w="6144" w:type="dxa"/>
            <w:tcBorders>
              <w:top w:val="single" w:sz="4" w:space="0" w:color="auto"/>
              <w:left w:val="nil"/>
              <w:bottom w:val="single" w:sz="4" w:space="0" w:color="auto"/>
              <w:right w:val="single" w:sz="4" w:space="0" w:color="auto"/>
            </w:tcBorders>
            <w:shd w:val="clear" w:color="000000" w:fill="DBEEF3"/>
            <w:vAlign w:val="center"/>
            <w:hideMark/>
          </w:tcPr>
          <w:p w:rsidR="00E17428" w:rsidRPr="00CA32FF" w:rsidRDefault="00E17428" w:rsidP="00E17428">
            <w:pPr>
              <w:jc w:val="center"/>
              <w:rPr>
                <w:rFonts w:ascii="Sylfaen" w:hAnsi="Sylfaen"/>
                <w:b/>
                <w:bCs/>
                <w:color w:val="000000"/>
                <w:sz w:val="14"/>
                <w:szCs w:val="14"/>
              </w:rPr>
            </w:pPr>
            <w:r w:rsidRPr="00CA32FF">
              <w:rPr>
                <w:rFonts w:ascii="Sylfaen" w:hAnsi="Sylfaen"/>
                <w:b/>
                <w:bCs/>
                <w:color w:val="000000"/>
                <w:sz w:val="14"/>
                <w:szCs w:val="14"/>
              </w:rPr>
              <w:t>3-րդ չափաբաժին</w:t>
            </w:r>
          </w:p>
          <w:p w:rsidR="00E17428" w:rsidRPr="00CA32FF" w:rsidRDefault="00E17428" w:rsidP="00E17428">
            <w:pPr>
              <w:jc w:val="center"/>
              <w:rPr>
                <w:rFonts w:ascii="Sylfaen" w:hAnsi="Sylfaen"/>
                <w:b/>
                <w:bCs/>
                <w:color w:val="000000"/>
                <w:sz w:val="14"/>
                <w:szCs w:val="14"/>
              </w:rPr>
            </w:pP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E17428" w:rsidRPr="00A115F3" w:rsidRDefault="00E17428" w:rsidP="00D3594D">
            <w:pPr>
              <w:jc w:val="center"/>
              <w:rPr>
                <w:rFonts w:ascii="Sylfaen" w:hAnsi="Sylfaen" w:cs="Calibri"/>
                <w:b/>
                <w:bCs/>
                <w:sz w:val="16"/>
                <w:szCs w:val="16"/>
                <w:lang w:val="hy-AM"/>
              </w:rPr>
            </w:pPr>
          </w:p>
        </w:tc>
      </w:tr>
      <w:tr w:rsidR="00A5186C" w:rsidRPr="000E0034" w:rsidTr="00E17428">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A5186C" w:rsidRDefault="00A5186C" w:rsidP="00D3594D">
            <w:pPr>
              <w:jc w:val="center"/>
              <w:rPr>
                <w:rFonts w:ascii="Sylfaen" w:hAnsi="Sylfaen" w:cs="Calibri"/>
                <w:b/>
                <w:bCs/>
                <w:sz w:val="16"/>
                <w:szCs w:val="16"/>
              </w:rPr>
            </w:pPr>
          </w:p>
        </w:tc>
        <w:tc>
          <w:tcPr>
            <w:tcW w:w="6144" w:type="dxa"/>
            <w:tcBorders>
              <w:top w:val="single" w:sz="4" w:space="0" w:color="auto"/>
              <w:left w:val="nil"/>
              <w:bottom w:val="single" w:sz="4" w:space="0" w:color="auto"/>
              <w:right w:val="single" w:sz="4" w:space="0" w:color="auto"/>
            </w:tcBorders>
            <w:shd w:val="clear" w:color="000000" w:fill="DBEEF3"/>
            <w:vAlign w:val="center"/>
            <w:hideMark/>
          </w:tcPr>
          <w:p w:rsidR="00A5186C" w:rsidRPr="00CA32FF" w:rsidRDefault="00A5186C" w:rsidP="00E17428">
            <w:pPr>
              <w:jc w:val="center"/>
              <w:rPr>
                <w:rFonts w:ascii="Sylfaen" w:hAnsi="Sylfaen"/>
                <w:b/>
                <w:bCs/>
                <w:color w:val="000000"/>
                <w:sz w:val="14"/>
                <w:szCs w:val="14"/>
              </w:rPr>
            </w:pPr>
            <w:r>
              <w:rPr>
                <w:rFonts w:ascii="Sylfaen" w:hAnsi="Sylfaen"/>
                <w:b/>
                <w:bCs/>
                <w:color w:val="000000"/>
                <w:sz w:val="14"/>
                <w:szCs w:val="14"/>
              </w:rPr>
              <w:t>----</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A5186C" w:rsidRPr="00A115F3" w:rsidRDefault="00A5186C" w:rsidP="00D3594D">
            <w:pPr>
              <w:jc w:val="center"/>
              <w:rPr>
                <w:rFonts w:ascii="Sylfaen" w:hAnsi="Sylfaen" w:cs="Calibri"/>
                <w:b/>
                <w:bCs/>
                <w:sz w:val="16"/>
                <w:szCs w:val="16"/>
                <w:lang w:val="hy-AM"/>
              </w:rPr>
            </w:pPr>
          </w:p>
        </w:tc>
      </w:tr>
      <w:tr w:rsidR="00A5186C" w:rsidRPr="000E0034" w:rsidTr="00E17428">
        <w:trPr>
          <w:trHeight w:val="341"/>
          <w:jc w:val="center"/>
        </w:trPr>
        <w:tc>
          <w:tcPr>
            <w:tcW w:w="570"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A5186C" w:rsidRDefault="00A5186C" w:rsidP="00D3594D">
            <w:pPr>
              <w:jc w:val="center"/>
              <w:rPr>
                <w:rFonts w:ascii="Sylfaen" w:hAnsi="Sylfaen" w:cs="Calibri"/>
                <w:b/>
                <w:bCs/>
                <w:sz w:val="16"/>
                <w:szCs w:val="16"/>
              </w:rPr>
            </w:pPr>
          </w:p>
        </w:tc>
        <w:tc>
          <w:tcPr>
            <w:tcW w:w="6144" w:type="dxa"/>
            <w:tcBorders>
              <w:top w:val="single" w:sz="4" w:space="0" w:color="auto"/>
              <w:left w:val="nil"/>
              <w:bottom w:val="single" w:sz="4" w:space="0" w:color="auto"/>
              <w:right w:val="single" w:sz="4" w:space="0" w:color="auto"/>
            </w:tcBorders>
            <w:shd w:val="clear" w:color="000000" w:fill="DBEEF3"/>
            <w:vAlign w:val="center"/>
            <w:hideMark/>
          </w:tcPr>
          <w:p w:rsidR="00A5186C" w:rsidRPr="00CA32FF" w:rsidRDefault="00A5186C" w:rsidP="00E17428">
            <w:pPr>
              <w:jc w:val="center"/>
              <w:rPr>
                <w:rFonts w:ascii="Sylfaen" w:hAnsi="Sylfaen"/>
                <w:b/>
                <w:bCs/>
                <w:color w:val="000000"/>
                <w:sz w:val="14"/>
                <w:szCs w:val="14"/>
              </w:rPr>
            </w:pPr>
            <w:r>
              <w:rPr>
                <w:rFonts w:ascii="Sylfaen" w:hAnsi="Sylfaen"/>
                <w:b/>
                <w:bCs/>
                <w:color w:val="000000"/>
                <w:sz w:val="14"/>
                <w:szCs w:val="14"/>
              </w:rPr>
              <w:t>-----</w:t>
            </w:r>
          </w:p>
        </w:tc>
        <w:tc>
          <w:tcPr>
            <w:tcW w:w="1948" w:type="dxa"/>
            <w:gridSpan w:val="2"/>
            <w:tcBorders>
              <w:top w:val="single" w:sz="4" w:space="0" w:color="auto"/>
              <w:left w:val="nil"/>
              <w:bottom w:val="single" w:sz="4" w:space="0" w:color="auto"/>
              <w:right w:val="single" w:sz="4" w:space="0" w:color="auto"/>
            </w:tcBorders>
            <w:shd w:val="clear" w:color="000000" w:fill="DBEEF3"/>
            <w:vAlign w:val="center"/>
            <w:hideMark/>
          </w:tcPr>
          <w:p w:rsidR="00A5186C" w:rsidRPr="00A115F3" w:rsidRDefault="00A5186C" w:rsidP="00D3594D">
            <w:pPr>
              <w:jc w:val="center"/>
              <w:rPr>
                <w:rFonts w:ascii="Sylfaen" w:hAnsi="Sylfaen" w:cs="Calibri"/>
                <w:b/>
                <w:bCs/>
                <w:sz w:val="16"/>
                <w:szCs w:val="16"/>
                <w:lang w:val="hy-AM"/>
              </w:rPr>
            </w:pPr>
          </w:p>
        </w:tc>
      </w:tr>
    </w:tbl>
    <w:p w:rsidR="000E0034" w:rsidRPr="007D6CD7" w:rsidRDefault="000E0034" w:rsidP="000E0034">
      <w:pPr>
        <w:pStyle w:val="BodyTextIndent2"/>
        <w:spacing w:line="240" w:lineRule="auto"/>
        <w:rPr>
          <w:rFonts w:ascii="Sylfaen" w:hAnsi="Sylfaen" w:cs="Sylfaen"/>
          <w:b/>
          <w:sz w:val="18"/>
          <w:szCs w:val="18"/>
          <w:lang w:val="es-ES"/>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lastRenderedPageBreak/>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C17B5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w:t>
      </w:r>
      <w:r w:rsidR="003830F2" w:rsidRPr="00C17B58">
        <w:rPr>
          <w:rFonts w:ascii="Sylfaen" w:hAnsi="Sylfaen" w:cs="Arial"/>
          <w:i w:val="0"/>
          <w:sz w:val="16"/>
          <w:szCs w:val="16"/>
          <w:lang w:val="hy-AM"/>
        </w:rPr>
        <w:t>6</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233710">
        <w:rPr>
          <w:rFonts w:ascii="Sylfaen" w:hAnsi="Sylfaen"/>
          <w:b/>
          <w:sz w:val="16"/>
          <w:szCs w:val="16"/>
          <w:lang w:val="af-ZA"/>
        </w:rPr>
        <w:t xml:space="preserve">№064/GArm/16_2.2_60/23.05.16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233710">
        <w:rPr>
          <w:rFonts w:ascii="Sylfaen" w:hAnsi="Sylfaen"/>
          <w:b/>
          <w:sz w:val="16"/>
          <w:szCs w:val="16"/>
          <w:lang w:val="af-ZA"/>
        </w:rPr>
        <w:t xml:space="preserve">№064/GArm/16_2.2_60/23.05.16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424291" w:rsidRDefault="00677F36" w:rsidP="00677F36">
      <w:pPr>
        <w:ind w:left="360" w:firstLine="567"/>
        <w:jc w:val="center"/>
        <w:rPr>
          <w:rFonts w:ascii="Sylfaen" w:hAnsi="Sylfaen" w:cs="Arial"/>
          <w:bCs/>
          <w:i/>
          <w:sz w:val="16"/>
          <w:szCs w:val="16"/>
          <w:lang w:val="nl-NL"/>
        </w:rPr>
      </w:pPr>
      <w:r w:rsidRPr="00424291">
        <w:rPr>
          <w:rFonts w:ascii="Sylfaen" w:hAnsi="Sylfaen"/>
          <w:bCs/>
          <w:i/>
          <w:sz w:val="16"/>
          <w:szCs w:val="16"/>
          <w:lang w:val="nl-NL"/>
        </w:rPr>
        <w:t xml:space="preserve">1. </w:t>
      </w:r>
      <w:r w:rsidRPr="00424291">
        <w:rPr>
          <w:rFonts w:ascii="Sylfaen" w:hAnsi="Sylfaen" w:cs="Sylfaen"/>
          <w:bCs/>
          <w:i/>
          <w:sz w:val="16"/>
          <w:szCs w:val="16"/>
          <w:lang w:val="nl-NL"/>
        </w:rPr>
        <w:t>Համաձայնության</w:t>
      </w:r>
      <w:r w:rsidRPr="00424291">
        <w:rPr>
          <w:rFonts w:ascii="Sylfaen" w:hAnsi="Sylfaen" w:cs="Arial"/>
          <w:bCs/>
          <w:i/>
          <w:sz w:val="16"/>
          <w:szCs w:val="16"/>
          <w:lang w:val="nl-NL"/>
        </w:rPr>
        <w:t xml:space="preserve"> </w:t>
      </w:r>
      <w:r w:rsidRPr="00424291">
        <w:rPr>
          <w:rFonts w:ascii="Sylfaen" w:hAnsi="Sylfaen" w:cs="Sylfaen"/>
          <w:bCs/>
          <w:i/>
          <w:sz w:val="16"/>
          <w:szCs w:val="16"/>
          <w:lang w:val="nl-NL"/>
        </w:rPr>
        <w:t>առարկան</w:t>
      </w:r>
    </w:p>
    <w:p w:rsidR="00677F36" w:rsidRPr="00424291" w:rsidRDefault="00677F36" w:rsidP="00677F36">
      <w:pPr>
        <w:numPr>
          <w:ilvl w:val="1"/>
          <w:numId w:val="45"/>
        </w:numPr>
        <w:ind w:left="0" w:firstLine="567"/>
        <w:jc w:val="both"/>
        <w:rPr>
          <w:rFonts w:ascii="Sylfaen" w:hAnsi="Sylfaen"/>
          <w:sz w:val="16"/>
          <w:szCs w:val="16"/>
          <w:lang w:val="nl-NL"/>
        </w:rPr>
      </w:pPr>
      <w:r w:rsidRPr="00424291">
        <w:rPr>
          <w:rFonts w:ascii="Sylfaen" w:hAnsi="Sylfaen" w:cs="Sylfaen"/>
          <w:sz w:val="16"/>
          <w:szCs w:val="16"/>
          <w:lang w:val="nl-NL"/>
        </w:rPr>
        <w:t>Հաշվի</w:t>
      </w:r>
      <w:r w:rsidRPr="00424291">
        <w:rPr>
          <w:rFonts w:ascii="Sylfaen" w:hAnsi="Sylfaen" w:cs="Arial"/>
          <w:sz w:val="16"/>
          <w:szCs w:val="16"/>
          <w:lang w:val="nl-NL"/>
        </w:rPr>
        <w:t xml:space="preserve"> </w:t>
      </w:r>
      <w:r w:rsidRPr="00424291">
        <w:rPr>
          <w:rFonts w:ascii="Sylfaen" w:hAnsi="Sylfaen" w:cs="Sylfaen"/>
          <w:sz w:val="16"/>
          <w:szCs w:val="16"/>
          <w:lang w:val="nl-NL"/>
        </w:rPr>
        <w:t>առնելով</w:t>
      </w:r>
      <w:r w:rsidRPr="00424291">
        <w:rPr>
          <w:rFonts w:ascii="Sylfaen" w:hAnsi="Sylfaen" w:cs="Arial"/>
          <w:sz w:val="16"/>
          <w:szCs w:val="16"/>
          <w:lang w:val="nl-NL"/>
        </w:rPr>
        <w:t xml:space="preserve">, </w:t>
      </w:r>
      <w:r w:rsidRPr="00424291">
        <w:rPr>
          <w:rFonts w:ascii="Sylfaen" w:hAnsi="Sylfaen" w:cs="Sylfaen"/>
          <w:sz w:val="16"/>
          <w:szCs w:val="16"/>
          <w:lang w:val="nl-NL"/>
        </w:rPr>
        <w:t>որ</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Ընկերությունը</w:t>
      </w:r>
      <w:r w:rsidRPr="00424291">
        <w:rPr>
          <w:rFonts w:ascii="Sylfaen" w:hAnsi="Sylfaen" w:cs="Arial"/>
          <w:sz w:val="16"/>
          <w:szCs w:val="16"/>
          <w:lang w:val="nl-NL"/>
        </w:rPr>
        <w:t xml:space="preserve"> </w:t>
      </w:r>
      <w:r w:rsidRPr="00424291">
        <w:rPr>
          <w:rFonts w:ascii="Sylfaen" w:hAnsi="Sylfaen" w:cs="Sylfaen"/>
          <w:sz w:val="16"/>
          <w:szCs w:val="16"/>
          <w:lang w:val="nl-NL"/>
        </w:rPr>
        <w:t>մասնակցում է «</w:t>
      </w:r>
      <w:r w:rsidRPr="00424291">
        <w:rPr>
          <w:rFonts w:ascii="Sylfaen" w:hAnsi="Sylfaen" w:cs="Sylfaen"/>
          <w:sz w:val="16"/>
          <w:szCs w:val="16"/>
          <w:lang w:val="hy-AM"/>
        </w:rPr>
        <w:t>Գազպրոմ Արմենիա</w:t>
      </w:r>
      <w:r w:rsidRPr="00424291">
        <w:rPr>
          <w:rFonts w:ascii="Sylfaen" w:hAnsi="Sylfaen" w:cs="Sylfaen"/>
          <w:sz w:val="16"/>
          <w:szCs w:val="16"/>
          <w:lang w:val="nl-NL"/>
        </w:rPr>
        <w:t xml:space="preserve">»  ՓԲԸ </w:t>
      </w:r>
      <w:r w:rsidRPr="00424291">
        <w:rPr>
          <w:rFonts w:ascii="Sylfaen" w:hAnsi="Sylfaen"/>
          <w:sz w:val="16"/>
          <w:szCs w:val="16"/>
          <w:lang w:val="nl-NL"/>
        </w:rPr>
        <w:t>(</w:t>
      </w:r>
      <w:r w:rsidRPr="00424291">
        <w:rPr>
          <w:rFonts w:ascii="Sylfaen" w:hAnsi="Sylfaen" w:cs="Sylfaen"/>
          <w:sz w:val="16"/>
          <w:szCs w:val="16"/>
          <w:lang w:val="nl-NL"/>
        </w:rPr>
        <w:t>այսուհետ</w:t>
      </w:r>
      <w:r w:rsidRPr="00424291">
        <w:rPr>
          <w:rFonts w:ascii="Sylfaen" w:hAnsi="Sylfaen" w:cs="Arial"/>
          <w:sz w:val="16"/>
          <w:szCs w:val="16"/>
          <w:lang w:val="nl-NL"/>
        </w:rPr>
        <w:t xml:space="preserve">` </w:t>
      </w:r>
      <w:r w:rsidRPr="00424291">
        <w:rPr>
          <w:rFonts w:ascii="Sylfaen" w:hAnsi="Sylfaen" w:cs="Sylfaen"/>
          <w:sz w:val="16"/>
          <w:szCs w:val="16"/>
          <w:lang w:val="af-ZA"/>
        </w:rPr>
        <w:t>«</w:t>
      </w:r>
      <w:r w:rsidRPr="00424291">
        <w:rPr>
          <w:rFonts w:ascii="Sylfaen" w:hAnsi="Sylfaen" w:cs="Sylfaen"/>
          <w:sz w:val="16"/>
          <w:szCs w:val="16"/>
          <w:lang w:val="nl-NL"/>
        </w:rPr>
        <w:t>Պատվիրատու»</w:t>
      </w:r>
      <w:r w:rsidRPr="00424291">
        <w:rPr>
          <w:rFonts w:ascii="Sylfaen" w:hAnsi="Sylfaen"/>
          <w:sz w:val="16"/>
          <w:szCs w:val="16"/>
          <w:lang w:val="nl-NL"/>
        </w:rPr>
        <w:t xml:space="preserve">) </w:t>
      </w:r>
      <w:r w:rsidRPr="00424291">
        <w:rPr>
          <w:rFonts w:ascii="Sylfaen" w:hAnsi="Sylfaen" w:cs="Sylfaen"/>
          <w:sz w:val="16"/>
          <w:szCs w:val="16"/>
          <w:lang w:val="nl-NL"/>
        </w:rPr>
        <w:t>կողմից</w:t>
      </w:r>
      <w:r w:rsidRPr="00424291">
        <w:rPr>
          <w:rFonts w:ascii="Sylfaen" w:hAnsi="Sylfaen" w:cs="Arial"/>
          <w:sz w:val="16"/>
          <w:szCs w:val="16"/>
          <w:lang w:val="nl-NL"/>
        </w:rPr>
        <w:t xml:space="preserve"> </w:t>
      </w:r>
      <w:r w:rsidRPr="00424291">
        <w:rPr>
          <w:rFonts w:ascii="Sylfaen" w:hAnsi="Sylfaen" w:cs="Sylfaen"/>
          <w:sz w:val="16"/>
          <w:szCs w:val="16"/>
          <w:lang w:val="nl-NL"/>
        </w:rPr>
        <w:t>կազմակերպված</w:t>
      </w:r>
      <w:r w:rsidRPr="00424291">
        <w:rPr>
          <w:rFonts w:ascii="Sylfaen" w:hAnsi="Sylfaen" w:cs="Arial"/>
          <w:sz w:val="16"/>
          <w:szCs w:val="16"/>
          <w:lang w:val="nl-NL"/>
        </w:rPr>
        <w:t>`</w:t>
      </w:r>
      <w:r w:rsidRPr="00424291">
        <w:rPr>
          <w:rFonts w:ascii="Sylfaen" w:hAnsi="Sylfaen" w:cs="Arial"/>
          <w:sz w:val="16"/>
          <w:szCs w:val="16"/>
          <w:lang w:val="hy-AM"/>
        </w:rPr>
        <w:t xml:space="preserve"> </w:t>
      </w:r>
      <w:r w:rsidR="00B766B0" w:rsidRPr="00424291">
        <w:rPr>
          <w:rFonts w:ascii="Sylfaen" w:hAnsi="Sylfaen" w:cs="Arial"/>
          <w:sz w:val="16"/>
          <w:szCs w:val="16"/>
          <w:lang w:val="nl-NL"/>
        </w:rPr>
        <w:t xml:space="preserve"> </w:t>
      </w:r>
      <w:r w:rsidR="00CF625D">
        <w:rPr>
          <w:rFonts w:ascii="Sylfaen" w:hAnsi="Sylfaen" w:cs="Sylfaen"/>
          <w:sz w:val="16"/>
          <w:szCs w:val="16"/>
          <w:lang w:val="hy-AM"/>
        </w:rPr>
        <w:t>հատուկ ախտորոշիչ աշխատանքների համար անհրաժեշտ սարքավորումների</w:t>
      </w:r>
      <w:r w:rsidR="00424291" w:rsidRPr="00424291">
        <w:rPr>
          <w:rFonts w:ascii="Sylfaen" w:hAnsi="Sylfaen" w:cs="Sylfaen"/>
          <w:sz w:val="16"/>
          <w:szCs w:val="16"/>
          <w:lang w:val="nl-NL"/>
        </w:rPr>
        <w:t xml:space="preserve"> </w:t>
      </w:r>
      <w:r w:rsidR="00FF7402" w:rsidRPr="00424291">
        <w:rPr>
          <w:rFonts w:ascii="Sylfaen" w:hAnsi="Sylfaen" w:cs="Sylfaen"/>
          <w:sz w:val="16"/>
          <w:szCs w:val="16"/>
          <w:lang w:val="hy-AM"/>
        </w:rPr>
        <w:t xml:space="preserve"> </w:t>
      </w:r>
      <w:r w:rsidRPr="00424291">
        <w:rPr>
          <w:rFonts w:ascii="Sylfaen" w:hAnsi="Sylfaen" w:cs="Sylfaen"/>
          <w:sz w:val="16"/>
          <w:szCs w:val="16"/>
          <w:lang w:val="nl-NL"/>
        </w:rPr>
        <w:t>ձեռքբերման</w:t>
      </w:r>
      <w:r w:rsidRPr="00424291">
        <w:rPr>
          <w:rFonts w:ascii="Sylfaen" w:hAnsi="Sylfaen" w:cs="Arial"/>
          <w:color w:val="FF0000"/>
          <w:sz w:val="16"/>
          <w:szCs w:val="16"/>
          <w:lang w:val="nl-NL"/>
        </w:rPr>
        <w:t xml:space="preserve">    </w:t>
      </w:r>
      <w:r w:rsidRPr="00424291">
        <w:rPr>
          <w:rFonts w:ascii="Sylfaen" w:hAnsi="Sylfaen"/>
          <w:sz w:val="16"/>
          <w:szCs w:val="16"/>
          <w:lang w:val="af-ZA"/>
        </w:rPr>
        <w:t>«</w:t>
      </w:r>
      <w:r w:rsidR="00233710">
        <w:rPr>
          <w:rFonts w:ascii="Sylfaen" w:hAnsi="Sylfaen"/>
          <w:sz w:val="16"/>
          <w:szCs w:val="16"/>
          <w:lang w:val="af-ZA"/>
        </w:rPr>
        <w:t xml:space="preserve">№064/GArm/16_2.2_60/23.05.16 </w:t>
      </w:r>
      <w:r w:rsidRPr="00424291">
        <w:rPr>
          <w:rFonts w:ascii="Sylfaen" w:hAnsi="Sylfaen"/>
          <w:sz w:val="16"/>
          <w:szCs w:val="16"/>
          <w:lang w:val="af-ZA"/>
        </w:rPr>
        <w:t xml:space="preserve">» </w:t>
      </w:r>
      <w:r w:rsidRPr="00424291">
        <w:rPr>
          <w:rFonts w:ascii="Sylfaen" w:hAnsi="Sylfaen" w:cs="Sylfaen"/>
          <w:sz w:val="16"/>
          <w:szCs w:val="16"/>
          <w:lang w:val="nl-NL"/>
        </w:rPr>
        <w:t>ծածկագրով</w:t>
      </w:r>
      <w:r w:rsidRPr="00424291">
        <w:rPr>
          <w:rFonts w:ascii="Sylfaen" w:hAnsi="Sylfaen" w:cs="Arial"/>
          <w:sz w:val="16"/>
          <w:szCs w:val="16"/>
          <w:lang w:val="nl-NL"/>
        </w:rPr>
        <w:t xml:space="preserve">  </w:t>
      </w:r>
      <w:r w:rsidRPr="00424291">
        <w:rPr>
          <w:rFonts w:ascii="Sylfaen" w:hAnsi="Sylfaen" w:cs="Sylfaen"/>
          <w:sz w:val="16"/>
          <w:szCs w:val="16"/>
          <w:lang w:val="nl-NL"/>
        </w:rPr>
        <w:t>բաց</w:t>
      </w:r>
      <w:r w:rsidRPr="00424291">
        <w:rPr>
          <w:rFonts w:ascii="Sylfaen" w:hAnsi="Sylfaen" w:cs="Arial"/>
          <w:sz w:val="16"/>
          <w:szCs w:val="16"/>
          <w:lang w:val="nl-NL"/>
        </w:rPr>
        <w:t xml:space="preserve"> </w:t>
      </w:r>
      <w:r w:rsidRPr="00424291">
        <w:rPr>
          <w:rFonts w:ascii="Sylfaen" w:hAnsi="Sylfaen" w:cs="Sylfaen"/>
          <w:sz w:val="16"/>
          <w:szCs w:val="16"/>
          <w:lang w:val="nl-NL"/>
        </w:rPr>
        <w:t>առաջարկների հարցմանը</w:t>
      </w:r>
      <w:r w:rsidRPr="00424291">
        <w:rPr>
          <w:rFonts w:ascii="Sylfaen" w:hAnsi="Sylfaen" w:cs="Arial"/>
          <w:sz w:val="16"/>
          <w:szCs w:val="16"/>
          <w:lang w:val="nl-NL"/>
        </w:rPr>
        <w:t xml:space="preserve">, </w:t>
      </w:r>
      <w:r w:rsidRPr="00424291">
        <w:rPr>
          <w:rFonts w:ascii="Sylfaen" w:hAnsi="Sylfaen" w:cs="Sylfaen"/>
          <w:sz w:val="16"/>
          <w:szCs w:val="16"/>
          <w:lang w:val="nl-NL"/>
        </w:rPr>
        <w:t>պետք</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lang w:val="nl-NL"/>
        </w:rPr>
        <w:t>ներկայացնի</w:t>
      </w:r>
      <w:r w:rsidRPr="00424291">
        <w:rPr>
          <w:rFonts w:ascii="Sylfaen" w:hAnsi="Sylfaen" w:cs="Arial"/>
          <w:sz w:val="16"/>
          <w:szCs w:val="16"/>
          <w:lang w:val="nl-NL"/>
        </w:rPr>
        <w:t xml:space="preserve"> </w:t>
      </w:r>
      <w:r w:rsidRPr="00424291">
        <w:rPr>
          <w:rFonts w:ascii="Sylfaen" w:hAnsi="Sylfaen" w:cs="Sylfaen"/>
          <w:sz w:val="16"/>
          <w:szCs w:val="16"/>
          <w:lang w:val="nl-NL"/>
        </w:rPr>
        <w:t>հայտի ապահովում , իսկ պայմանագիր կնքելու վերաբերյալ հանձնաժողովի կողմից որոշում ընդունելու դեպքում նաև պայմանագրի</w:t>
      </w:r>
      <w:r w:rsidRPr="00424291">
        <w:rPr>
          <w:rFonts w:ascii="Sylfaen" w:hAnsi="Sylfaen" w:cs="Arial"/>
          <w:sz w:val="16"/>
          <w:szCs w:val="16"/>
          <w:lang w:val="nl-NL"/>
        </w:rPr>
        <w:t xml:space="preserve"> </w:t>
      </w:r>
      <w:r w:rsidRPr="00424291">
        <w:rPr>
          <w:rFonts w:ascii="Sylfaen" w:hAnsi="Sylfaen" w:cs="Sylfaen"/>
          <w:sz w:val="16"/>
          <w:szCs w:val="16"/>
          <w:lang w:val="nl-NL"/>
        </w:rPr>
        <w:t>ապահովում, ուստի</w:t>
      </w:r>
      <w:r w:rsidRPr="00424291">
        <w:rPr>
          <w:rFonts w:ascii="Sylfaen" w:hAnsi="Sylfaen" w:cs="Arial"/>
          <w:sz w:val="16"/>
          <w:szCs w:val="16"/>
          <w:lang w:val="nl-NL"/>
        </w:rPr>
        <w:t xml:space="preserve"> </w:t>
      </w:r>
      <w:r w:rsidRPr="00424291">
        <w:rPr>
          <w:rFonts w:ascii="Sylfaen" w:hAnsi="Sylfaen" w:cs="Sylfaen"/>
          <w:sz w:val="16"/>
          <w:szCs w:val="16"/>
          <w:lang w:val="nl-NL"/>
        </w:rPr>
        <w:t>բաց</w:t>
      </w:r>
      <w:r w:rsidRPr="00424291">
        <w:rPr>
          <w:rFonts w:ascii="Sylfaen" w:hAnsi="Sylfaen" w:cs="Arial"/>
          <w:sz w:val="16"/>
          <w:szCs w:val="16"/>
          <w:lang w:val="nl-NL"/>
        </w:rPr>
        <w:t xml:space="preserve"> </w:t>
      </w:r>
      <w:r w:rsidRPr="00424291">
        <w:rPr>
          <w:rFonts w:ascii="Sylfaen" w:hAnsi="Sylfaen" w:cs="Sylfaen"/>
          <w:sz w:val="16"/>
          <w:szCs w:val="16"/>
          <w:lang w:val="nl-NL"/>
        </w:rPr>
        <w:t>առաջարկների հարցմանը</w:t>
      </w:r>
      <w:r w:rsidRPr="00424291">
        <w:rPr>
          <w:rFonts w:ascii="Sylfaen" w:hAnsi="Sylfaen" w:cs="Arial"/>
          <w:sz w:val="16"/>
          <w:szCs w:val="16"/>
          <w:lang w:val="nl-NL"/>
        </w:rPr>
        <w:t xml:space="preserve"> </w:t>
      </w:r>
      <w:r w:rsidRPr="00424291">
        <w:rPr>
          <w:rFonts w:ascii="Sylfaen" w:hAnsi="Sylfaen" w:cs="Sylfaen"/>
          <w:sz w:val="16"/>
          <w:szCs w:val="16"/>
          <w:lang w:val="nl-NL"/>
        </w:rPr>
        <w:t>մասնակցելուց</w:t>
      </w:r>
      <w:r w:rsidRPr="00424291">
        <w:rPr>
          <w:rFonts w:ascii="Sylfaen" w:hAnsi="Sylfaen" w:cs="Arial"/>
          <w:sz w:val="16"/>
          <w:szCs w:val="16"/>
          <w:lang w:val="nl-NL"/>
        </w:rPr>
        <w:t xml:space="preserve"> </w:t>
      </w:r>
      <w:r w:rsidRPr="00424291">
        <w:rPr>
          <w:rFonts w:ascii="Sylfaen" w:hAnsi="Sylfaen" w:cs="Sylfaen"/>
          <w:sz w:val="16"/>
          <w:szCs w:val="16"/>
          <w:lang w:val="nl-NL"/>
        </w:rPr>
        <w:t>բխող</w:t>
      </w:r>
      <w:r w:rsidRPr="00424291">
        <w:rPr>
          <w:rFonts w:ascii="Sylfaen" w:hAnsi="Sylfaen" w:cs="Arial"/>
          <w:sz w:val="16"/>
          <w:szCs w:val="16"/>
          <w:lang w:val="nl-NL"/>
        </w:rPr>
        <w:t xml:space="preserve"> </w:t>
      </w:r>
      <w:r w:rsidRPr="00424291">
        <w:rPr>
          <w:rFonts w:ascii="Sylfaen" w:hAnsi="Sylfaen" w:cs="Sylfaen"/>
          <w:sz w:val="16"/>
          <w:szCs w:val="16"/>
          <w:lang w:val="nl-NL"/>
        </w:rPr>
        <w:t>պարտավորությունների</w:t>
      </w:r>
      <w:r w:rsidRPr="00424291">
        <w:rPr>
          <w:rFonts w:ascii="Sylfaen" w:hAnsi="Sylfaen" w:cs="Arial"/>
          <w:sz w:val="16"/>
          <w:szCs w:val="16"/>
          <w:lang w:val="nl-NL"/>
        </w:rPr>
        <w:t xml:space="preserve"> </w:t>
      </w:r>
      <w:r w:rsidRPr="00424291">
        <w:rPr>
          <w:rFonts w:ascii="Sylfaen" w:hAnsi="Sylfaen" w:cs="Sylfaen"/>
          <w:sz w:val="16"/>
          <w:szCs w:val="16"/>
          <w:lang w:val="nl-NL"/>
        </w:rPr>
        <w:t>պատշաճ</w:t>
      </w:r>
      <w:r w:rsidRPr="00424291">
        <w:rPr>
          <w:rFonts w:ascii="Sylfaen" w:hAnsi="Sylfaen" w:cs="Arial"/>
          <w:sz w:val="16"/>
          <w:szCs w:val="16"/>
          <w:lang w:val="nl-NL"/>
        </w:rPr>
        <w:t xml:space="preserve"> </w:t>
      </w:r>
      <w:r w:rsidRPr="00424291">
        <w:rPr>
          <w:rFonts w:ascii="Sylfaen" w:hAnsi="Sylfaen" w:cs="Sylfaen"/>
          <w:sz w:val="16"/>
          <w:szCs w:val="16"/>
          <w:lang w:val="nl-NL"/>
        </w:rPr>
        <w:t>կատարումն</w:t>
      </w:r>
      <w:r w:rsidRPr="00424291">
        <w:rPr>
          <w:rFonts w:ascii="Sylfaen" w:hAnsi="Sylfaen" w:cs="Arial"/>
          <w:sz w:val="16"/>
          <w:szCs w:val="16"/>
          <w:lang w:val="nl-NL"/>
        </w:rPr>
        <w:t xml:space="preserve"> </w:t>
      </w:r>
      <w:r w:rsidRPr="00424291">
        <w:rPr>
          <w:rFonts w:ascii="Sylfaen" w:hAnsi="Sylfaen" w:cs="Sylfaen"/>
          <w:sz w:val="16"/>
          <w:szCs w:val="16"/>
          <w:lang w:val="nl-NL"/>
        </w:rPr>
        <w:t>ապահովելու</w:t>
      </w:r>
      <w:r w:rsidRPr="00424291">
        <w:rPr>
          <w:rFonts w:ascii="Sylfaen" w:hAnsi="Sylfaen" w:cs="Arial"/>
          <w:sz w:val="16"/>
          <w:szCs w:val="16"/>
          <w:lang w:val="nl-NL"/>
        </w:rPr>
        <w:t xml:space="preserve"> </w:t>
      </w:r>
      <w:r w:rsidRPr="00424291">
        <w:rPr>
          <w:rFonts w:ascii="Sylfaen" w:hAnsi="Sylfaen" w:cs="Sylfaen"/>
          <w:sz w:val="16"/>
          <w:szCs w:val="16"/>
          <w:lang w:val="nl-NL"/>
        </w:rPr>
        <w:t>նպատակով</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Ընկերությունը</w:t>
      </w:r>
      <w:r w:rsidRPr="00424291">
        <w:rPr>
          <w:rFonts w:ascii="Sylfaen" w:hAnsi="Sylfaen" w:cs="Arial"/>
          <w:sz w:val="16"/>
          <w:szCs w:val="16"/>
          <w:lang w:val="nl-NL"/>
        </w:rPr>
        <w:t xml:space="preserve"> </w:t>
      </w:r>
      <w:r w:rsidRPr="00424291">
        <w:rPr>
          <w:rFonts w:ascii="Sylfaen" w:hAnsi="Sylfaen" w:cs="Sylfaen"/>
          <w:sz w:val="16"/>
          <w:szCs w:val="16"/>
          <w:lang w:val="nl-NL"/>
        </w:rPr>
        <w:t>սահմանում</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lang w:val="nl-NL"/>
        </w:rPr>
        <w:t>իր</w:t>
      </w:r>
      <w:r w:rsidRPr="00424291">
        <w:rPr>
          <w:rFonts w:ascii="Sylfaen" w:hAnsi="Sylfaen" w:cs="Arial"/>
          <w:sz w:val="16"/>
          <w:szCs w:val="16"/>
          <w:lang w:val="nl-NL"/>
        </w:rPr>
        <w:t xml:space="preserve"> </w:t>
      </w:r>
      <w:r w:rsidRPr="00424291">
        <w:rPr>
          <w:rFonts w:ascii="Sylfaen" w:hAnsi="Sylfaen" w:cs="Sylfaen"/>
          <w:sz w:val="16"/>
          <w:szCs w:val="16"/>
          <w:lang w:val="nl-NL"/>
        </w:rPr>
        <w:t>հետևյալ</w:t>
      </w:r>
      <w:r w:rsidRPr="00424291">
        <w:rPr>
          <w:rFonts w:ascii="Sylfaen" w:hAnsi="Sylfaen" w:cs="Arial"/>
          <w:sz w:val="16"/>
          <w:szCs w:val="16"/>
          <w:lang w:val="nl-NL"/>
        </w:rPr>
        <w:t xml:space="preserve"> </w:t>
      </w:r>
      <w:r w:rsidRPr="00424291">
        <w:rPr>
          <w:rFonts w:ascii="Sylfaen" w:hAnsi="Sylfaen" w:cs="Sylfaen"/>
          <w:sz w:val="16"/>
          <w:szCs w:val="16"/>
          <w:lang w:val="nl-NL"/>
        </w:rPr>
        <w:t>պատասխանատվությունը</w:t>
      </w:r>
      <w:r w:rsidRPr="00424291">
        <w:rPr>
          <w:rFonts w:ascii="Sylfaen" w:hAnsi="Sylfaen" w:cs="Arial"/>
          <w:sz w:val="16"/>
          <w:szCs w:val="16"/>
          <w:lang w:val="nl-NL"/>
        </w:rPr>
        <w:t>.</w:t>
      </w:r>
    </w:p>
    <w:p w:rsidR="00677F36" w:rsidRPr="00424291" w:rsidRDefault="00677F36" w:rsidP="00677F36">
      <w:pPr>
        <w:ind w:left="705"/>
        <w:jc w:val="center"/>
        <w:rPr>
          <w:rFonts w:ascii="Sylfaen" w:hAnsi="Sylfaen" w:cs="Sylfaen"/>
          <w:i/>
          <w:sz w:val="16"/>
          <w:szCs w:val="16"/>
          <w:u w:val="single"/>
          <w:lang w:val="nl-NL"/>
        </w:rPr>
      </w:pPr>
      <w:r w:rsidRPr="00424291">
        <w:rPr>
          <w:rFonts w:ascii="Sylfaen" w:hAnsi="Sylfaen" w:cs="Arial"/>
          <w:i/>
          <w:sz w:val="16"/>
          <w:szCs w:val="16"/>
          <w:u w:val="single"/>
          <w:lang w:val="nl-NL"/>
        </w:rPr>
        <w:t>Հայտի ապահովում</w:t>
      </w:r>
    </w:p>
    <w:p w:rsidR="00677F36" w:rsidRPr="00424291" w:rsidRDefault="00677F36" w:rsidP="00677F36">
      <w:pPr>
        <w:ind w:left="705"/>
        <w:jc w:val="both"/>
        <w:rPr>
          <w:rFonts w:ascii="Sylfaen" w:hAnsi="Sylfaen"/>
          <w:sz w:val="16"/>
          <w:szCs w:val="16"/>
          <w:lang w:val="nl-NL"/>
        </w:rPr>
      </w:pPr>
      <w:r w:rsidRPr="00424291">
        <w:rPr>
          <w:rFonts w:ascii="Sylfaen" w:hAnsi="Sylfaen" w:cs="Sylfaen"/>
          <w:sz w:val="16"/>
          <w:szCs w:val="16"/>
          <w:lang w:val="nl-NL"/>
        </w:rPr>
        <w:t xml:space="preserve">Վճարվում է եթե հանձնաժողովի կողմից </w:t>
      </w:r>
      <w:r w:rsidRPr="00424291">
        <w:rPr>
          <w:rFonts w:ascii="Sylfaen" w:hAnsi="Sylfaen" w:cs="Sylfaen"/>
          <w:sz w:val="16"/>
          <w:szCs w:val="16"/>
          <w:lang w:val="ru-RU"/>
        </w:rPr>
        <w:t>հայտարարվել</w:t>
      </w:r>
      <w:r w:rsidRPr="00424291">
        <w:rPr>
          <w:rFonts w:ascii="Sylfaen" w:hAnsi="Sylfaen" w:cs="Sylfaen"/>
          <w:sz w:val="16"/>
          <w:szCs w:val="16"/>
          <w:lang w:val="af-ZA"/>
        </w:rPr>
        <w:t xml:space="preserve"> </w:t>
      </w:r>
      <w:r w:rsidRPr="00424291">
        <w:rPr>
          <w:rFonts w:ascii="Sylfaen" w:hAnsi="Sylfaen" w:cs="Sylfaen"/>
          <w:sz w:val="16"/>
          <w:szCs w:val="16"/>
          <w:lang w:val="ru-RU"/>
        </w:rPr>
        <w:t>է</w:t>
      </w:r>
      <w:r w:rsidRPr="00424291">
        <w:rPr>
          <w:rFonts w:ascii="Sylfaen" w:hAnsi="Sylfaen" w:cs="Sylfaen"/>
          <w:sz w:val="16"/>
          <w:szCs w:val="16"/>
          <w:lang w:val="af-ZA"/>
        </w:rPr>
        <w:t xml:space="preserve"> </w:t>
      </w:r>
      <w:r w:rsidRPr="00424291">
        <w:rPr>
          <w:rFonts w:ascii="Sylfaen" w:hAnsi="Sylfaen" w:cs="Sylfaen"/>
          <w:sz w:val="16"/>
          <w:szCs w:val="16"/>
          <w:lang w:val="ru-RU"/>
        </w:rPr>
        <w:t>ընտրված</w:t>
      </w:r>
      <w:r w:rsidRPr="00424291">
        <w:rPr>
          <w:rFonts w:ascii="Sylfaen" w:hAnsi="Sylfaen" w:cs="Sylfaen"/>
          <w:sz w:val="16"/>
          <w:szCs w:val="16"/>
          <w:lang w:val="af-ZA"/>
        </w:rPr>
        <w:t xml:space="preserve"> </w:t>
      </w:r>
      <w:r w:rsidRPr="00424291">
        <w:rPr>
          <w:rFonts w:ascii="Sylfaen" w:hAnsi="Sylfaen" w:cs="Sylfaen"/>
          <w:sz w:val="16"/>
          <w:szCs w:val="16"/>
          <w:lang w:val="ru-RU"/>
        </w:rPr>
        <w:t>մասնակից</w:t>
      </w:r>
      <w:r w:rsidRPr="00424291">
        <w:rPr>
          <w:rFonts w:ascii="Sylfaen" w:hAnsi="Sylfaen" w:cs="Sylfaen"/>
          <w:sz w:val="16"/>
          <w:szCs w:val="16"/>
          <w:lang w:val="af-ZA"/>
        </w:rPr>
        <w:t xml:space="preserve">, </w:t>
      </w:r>
      <w:r w:rsidRPr="00424291">
        <w:rPr>
          <w:rFonts w:ascii="Sylfaen" w:hAnsi="Sylfaen" w:cs="Sylfaen"/>
          <w:sz w:val="16"/>
          <w:szCs w:val="16"/>
          <w:lang w:val="ru-RU"/>
        </w:rPr>
        <w:t>սակայն</w:t>
      </w:r>
      <w:r w:rsidRPr="00424291">
        <w:rPr>
          <w:rFonts w:ascii="Sylfaen" w:hAnsi="Sylfaen" w:cs="Sylfaen"/>
          <w:sz w:val="16"/>
          <w:szCs w:val="16"/>
          <w:lang w:val="af-ZA"/>
        </w:rPr>
        <w:t xml:space="preserve"> </w:t>
      </w:r>
      <w:r w:rsidRPr="00424291">
        <w:rPr>
          <w:rFonts w:ascii="Sylfaen" w:hAnsi="Sylfaen" w:cs="Sylfaen"/>
          <w:sz w:val="16"/>
          <w:szCs w:val="16"/>
          <w:lang w:val="ru-RU"/>
        </w:rPr>
        <w:t>հրաժարվում</w:t>
      </w:r>
      <w:r w:rsidRPr="00424291">
        <w:rPr>
          <w:rFonts w:ascii="Sylfaen" w:hAnsi="Sylfaen" w:cs="Sylfaen"/>
          <w:sz w:val="16"/>
          <w:szCs w:val="16"/>
          <w:lang w:val="af-ZA"/>
        </w:rPr>
        <w:t xml:space="preserve"> </w:t>
      </w:r>
      <w:r w:rsidRPr="00424291">
        <w:rPr>
          <w:rFonts w:ascii="Sylfaen" w:hAnsi="Sylfaen" w:cs="Sylfaen"/>
          <w:sz w:val="16"/>
          <w:szCs w:val="16"/>
          <w:lang w:val="ru-RU"/>
        </w:rPr>
        <w:t>կամ</w:t>
      </w:r>
      <w:r w:rsidRPr="00424291">
        <w:rPr>
          <w:rFonts w:ascii="Sylfaen" w:hAnsi="Sylfaen" w:cs="Sylfaen"/>
          <w:sz w:val="16"/>
          <w:szCs w:val="16"/>
          <w:lang w:val="af-ZA"/>
        </w:rPr>
        <w:t xml:space="preserve"> </w:t>
      </w:r>
      <w:r w:rsidRPr="00424291">
        <w:rPr>
          <w:rFonts w:ascii="Sylfaen" w:hAnsi="Sylfaen" w:cs="Sylfaen"/>
          <w:sz w:val="16"/>
          <w:szCs w:val="16"/>
          <w:lang w:val="ru-RU"/>
        </w:rPr>
        <w:t>զրկվում</w:t>
      </w:r>
      <w:r w:rsidRPr="00424291">
        <w:rPr>
          <w:rFonts w:ascii="Sylfaen" w:hAnsi="Sylfaen" w:cs="Sylfaen"/>
          <w:sz w:val="16"/>
          <w:szCs w:val="16"/>
          <w:lang w:val="af-ZA"/>
        </w:rPr>
        <w:t xml:space="preserve"> </w:t>
      </w:r>
      <w:r w:rsidRPr="00424291">
        <w:rPr>
          <w:rFonts w:ascii="Sylfaen" w:hAnsi="Sylfaen" w:cs="Sylfaen"/>
          <w:sz w:val="16"/>
          <w:szCs w:val="16"/>
          <w:lang w:val="ru-RU"/>
        </w:rPr>
        <w:t>է</w:t>
      </w:r>
      <w:r w:rsidRPr="00424291">
        <w:rPr>
          <w:rFonts w:ascii="Sylfaen" w:hAnsi="Sylfaen" w:cs="Sylfaen"/>
          <w:sz w:val="16"/>
          <w:szCs w:val="16"/>
          <w:lang w:val="af-ZA"/>
        </w:rPr>
        <w:t xml:space="preserve"> </w:t>
      </w:r>
      <w:r w:rsidRPr="00424291">
        <w:rPr>
          <w:rFonts w:ascii="Sylfaen" w:hAnsi="Sylfaen" w:cs="Sylfaen"/>
          <w:sz w:val="16"/>
          <w:szCs w:val="16"/>
          <w:lang w:val="ru-RU"/>
        </w:rPr>
        <w:t>պայմանագիր</w:t>
      </w:r>
      <w:r w:rsidRPr="00424291">
        <w:rPr>
          <w:rFonts w:ascii="Sylfaen" w:hAnsi="Sylfaen" w:cs="Sylfaen"/>
          <w:sz w:val="16"/>
          <w:szCs w:val="16"/>
          <w:lang w:val="af-ZA"/>
        </w:rPr>
        <w:t xml:space="preserve"> </w:t>
      </w:r>
      <w:r w:rsidRPr="00424291">
        <w:rPr>
          <w:rFonts w:ascii="Sylfaen" w:hAnsi="Sylfaen" w:cs="Sylfaen"/>
          <w:sz w:val="16"/>
          <w:szCs w:val="16"/>
          <w:lang w:val="ru-RU"/>
        </w:rPr>
        <w:t>կնքելու</w:t>
      </w:r>
      <w:r w:rsidRPr="00424291">
        <w:rPr>
          <w:rFonts w:ascii="Sylfaen" w:hAnsi="Sylfaen" w:cs="Sylfaen"/>
          <w:sz w:val="16"/>
          <w:szCs w:val="16"/>
          <w:lang w:val="af-ZA"/>
        </w:rPr>
        <w:t xml:space="preserve"> </w:t>
      </w:r>
      <w:r w:rsidRPr="00424291">
        <w:rPr>
          <w:rFonts w:ascii="Sylfaen" w:hAnsi="Sylfaen" w:cs="Sylfaen"/>
          <w:sz w:val="16"/>
          <w:szCs w:val="16"/>
          <w:lang w:val="ru-RU"/>
        </w:rPr>
        <w:t>իրավունքից</w:t>
      </w:r>
      <w:r w:rsidRPr="00424291">
        <w:rPr>
          <w:rFonts w:ascii="Sylfaen" w:hAnsi="Sylfaen" w:cs="Sylfaen"/>
          <w:sz w:val="16"/>
          <w:szCs w:val="16"/>
          <w:lang w:val="nl-NL"/>
        </w:rPr>
        <w:t>.</w:t>
      </w:r>
    </w:p>
    <w:p w:rsidR="00677F36" w:rsidRPr="00424291"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424291">
        <w:rPr>
          <w:rFonts w:ascii="Sylfaen" w:hAnsi="Sylfaen" w:cs="Sylfaen"/>
          <w:sz w:val="16"/>
          <w:szCs w:val="16"/>
          <w:lang w:val="nl-NL"/>
        </w:rPr>
        <w:t>«</w:t>
      </w:r>
      <w:r w:rsidRPr="00424291">
        <w:rPr>
          <w:rFonts w:ascii="Sylfaen" w:hAnsi="Sylfaen" w:cs="Sylfaen"/>
          <w:sz w:val="16"/>
          <w:szCs w:val="16"/>
          <w:lang w:val="hy-AM"/>
        </w:rPr>
        <w:t>Գազպրոմ Արմենիա</w:t>
      </w:r>
      <w:r w:rsidRPr="00424291">
        <w:rPr>
          <w:rFonts w:ascii="Sylfaen" w:hAnsi="Sylfaen" w:cs="Sylfaen"/>
          <w:sz w:val="16"/>
          <w:szCs w:val="16"/>
          <w:lang w:val="nl-NL"/>
        </w:rPr>
        <w:t xml:space="preserve">» ՓԲԸ-ի կողմից </w:t>
      </w:r>
      <w:r w:rsidRPr="00424291">
        <w:rPr>
          <w:rFonts w:ascii="Sylfaen" w:hAnsi="Sylfaen" w:cs="Sylfaen"/>
          <w:sz w:val="16"/>
          <w:szCs w:val="16"/>
          <w:lang w:val="hy-AM"/>
        </w:rPr>
        <w:t>կազմակերպված</w:t>
      </w:r>
      <w:r w:rsidRPr="00424291">
        <w:rPr>
          <w:rFonts w:ascii="Sylfaen" w:hAnsi="Sylfaen"/>
          <w:sz w:val="16"/>
          <w:szCs w:val="16"/>
          <w:lang w:val="af-ZA"/>
        </w:rPr>
        <w:t>`</w:t>
      </w:r>
      <w:r w:rsidRPr="00424291">
        <w:rPr>
          <w:rFonts w:ascii="Sylfaen" w:hAnsi="Sylfaen"/>
          <w:sz w:val="16"/>
          <w:szCs w:val="16"/>
          <w:lang w:val="hy-AM"/>
        </w:rPr>
        <w:t xml:space="preserve"> </w:t>
      </w:r>
      <w:r w:rsidR="00CF625D">
        <w:rPr>
          <w:rFonts w:ascii="Sylfaen" w:hAnsi="Sylfaen" w:cs="Sylfaen"/>
          <w:sz w:val="16"/>
          <w:szCs w:val="16"/>
          <w:lang w:val="hy-AM"/>
        </w:rPr>
        <w:t>հատուկ ախտորոշիչ աշխատանքների համար անհրաժեշտ սարքավորումների</w:t>
      </w:r>
      <w:r w:rsidR="00B766B0" w:rsidRPr="00424291">
        <w:rPr>
          <w:rFonts w:ascii="Sylfaen" w:hAnsi="Sylfaen" w:cs="Sylfaen"/>
          <w:sz w:val="16"/>
          <w:szCs w:val="16"/>
          <w:lang w:val="nl-NL"/>
        </w:rPr>
        <w:t xml:space="preserve"> </w:t>
      </w:r>
      <w:r w:rsidR="00FF7402" w:rsidRPr="00424291">
        <w:rPr>
          <w:rFonts w:ascii="Sylfaen" w:hAnsi="Sylfaen" w:cs="Sylfaen"/>
          <w:sz w:val="16"/>
          <w:szCs w:val="16"/>
          <w:lang w:val="hy-AM"/>
        </w:rPr>
        <w:t xml:space="preserve"> </w:t>
      </w:r>
      <w:r w:rsidRPr="00424291">
        <w:rPr>
          <w:rFonts w:ascii="Sylfaen" w:hAnsi="Sylfaen" w:cs="Sylfaen"/>
          <w:sz w:val="16"/>
          <w:szCs w:val="16"/>
          <w:lang w:val="nl-NL"/>
        </w:rPr>
        <w:t>ձեռքբերման</w:t>
      </w:r>
      <w:r w:rsidRPr="00424291">
        <w:rPr>
          <w:rFonts w:ascii="Sylfaen" w:hAnsi="Sylfaen" w:cs="Arial"/>
          <w:sz w:val="16"/>
          <w:szCs w:val="16"/>
          <w:lang w:val="nl-NL"/>
        </w:rPr>
        <w:t xml:space="preserve"> </w:t>
      </w:r>
      <w:r w:rsidR="009A2297" w:rsidRPr="00424291">
        <w:rPr>
          <w:rFonts w:ascii="Sylfaen" w:hAnsi="Sylfaen"/>
          <w:sz w:val="16"/>
          <w:szCs w:val="16"/>
          <w:lang w:val="af-ZA"/>
        </w:rPr>
        <w:t>«</w:t>
      </w:r>
      <w:r w:rsidR="00233710">
        <w:rPr>
          <w:rFonts w:ascii="Sylfaen" w:hAnsi="Sylfaen"/>
          <w:sz w:val="16"/>
          <w:szCs w:val="16"/>
          <w:lang w:val="af-ZA"/>
        </w:rPr>
        <w:t xml:space="preserve">№064/GArm/16_2.2_60/23.05.16 </w:t>
      </w:r>
      <w:r w:rsidRPr="00424291">
        <w:rPr>
          <w:rFonts w:ascii="Sylfaen" w:hAnsi="Sylfaen" w:cs="Sylfaen"/>
          <w:sz w:val="16"/>
          <w:szCs w:val="16"/>
          <w:lang w:val="nl-NL"/>
        </w:rPr>
        <w:t>»</w:t>
      </w:r>
      <w:r w:rsidRPr="00424291">
        <w:rPr>
          <w:rFonts w:ascii="Sylfaen" w:hAnsi="Sylfaen"/>
          <w:sz w:val="16"/>
          <w:szCs w:val="16"/>
          <w:lang w:val="nl-NL"/>
        </w:rPr>
        <w:t xml:space="preserve"> </w:t>
      </w:r>
      <w:r w:rsidRPr="00424291">
        <w:rPr>
          <w:rFonts w:ascii="Sylfaen" w:hAnsi="Sylfaen" w:cs="Sylfaen"/>
          <w:sz w:val="16"/>
          <w:szCs w:val="16"/>
          <w:lang w:val="nl-NL"/>
        </w:rPr>
        <w:t>ծածկագրով</w:t>
      </w:r>
      <w:r w:rsidRPr="00424291">
        <w:rPr>
          <w:rFonts w:ascii="Sylfaen" w:hAnsi="Sylfaen" w:cs="Arial"/>
          <w:sz w:val="16"/>
          <w:szCs w:val="16"/>
          <w:lang w:val="nl-NL"/>
        </w:rPr>
        <w:t xml:space="preserve"> </w:t>
      </w:r>
      <w:r w:rsidRPr="00424291">
        <w:rPr>
          <w:rFonts w:ascii="Sylfaen" w:hAnsi="Sylfaen" w:cs="Sylfaen"/>
          <w:sz w:val="16"/>
          <w:szCs w:val="16"/>
          <w:lang w:val="nl-NL"/>
        </w:rPr>
        <w:t>բաց</w:t>
      </w:r>
      <w:r w:rsidRPr="00424291">
        <w:rPr>
          <w:rFonts w:ascii="Sylfaen" w:hAnsi="Sylfaen" w:cs="Arial"/>
          <w:sz w:val="16"/>
          <w:szCs w:val="16"/>
          <w:lang w:val="nl-NL"/>
        </w:rPr>
        <w:t xml:space="preserve"> </w:t>
      </w:r>
      <w:r w:rsidRPr="00424291">
        <w:rPr>
          <w:rFonts w:ascii="Sylfaen" w:hAnsi="Sylfaen" w:cs="Sylfaen"/>
          <w:sz w:val="16"/>
          <w:szCs w:val="16"/>
          <w:lang w:val="nl-NL"/>
        </w:rPr>
        <w:t>առաջարկների հարցմանը</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w:t>
      </w:r>
      <w:r w:rsidRPr="00424291">
        <w:rPr>
          <w:rFonts w:ascii="Sylfaen" w:hAnsi="Sylfaen" w:cs="Arial"/>
          <w:sz w:val="16"/>
          <w:szCs w:val="16"/>
          <w:lang w:val="nl-NL"/>
        </w:rPr>
        <w:t xml:space="preserve"> </w:t>
      </w:r>
      <w:r w:rsidRPr="00424291">
        <w:rPr>
          <w:rFonts w:ascii="Sylfaen" w:hAnsi="Sylfaen" w:cs="Sylfaen"/>
          <w:sz w:val="16"/>
          <w:szCs w:val="16"/>
          <w:lang w:val="nl-NL"/>
        </w:rPr>
        <w:t>մասնակցելուց</w:t>
      </w:r>
      <w:r w:rsidRPr="00424291">
        <w:rPr>
          <w:rFonts w:ascii="Sylfaen" w:hAnsi="Sylfaen" w:cs="Arial"/>
          <w:sz w:val="16"/>
          <w:szCs w:val="16"/>
          <w:lang w:val="nl-NL"/>
        </w:rPr>
        <w:t xml:space="preserve"> </w:t>
      </w:r>
      <w:r w:rsidRPr="00424291">
        <w:rPr>
          <w:rFonts w:ascii="Sylfaen" w:hAnsi="Sylfaen" w:cs="Sylfaen"/>
          <w:sz w:val="16"/>
          <w:szCs w:val="16"/>
          <w:lang w:val="nl-NL"/>
        </w:rPr>
        <w:t>բխող</w:t>
      </w:r>
      <w:r w:rsidRPr="00424291">
        <w:rPr>
          <w:rFonts w:ascii="Sylfaen" w:hAnsi="Sylfaen" w:cs="Arial"/>
          <w:sz w:val="16"/>
          <w:szCs w:val="16"/>
          <w:lang w:val="nl-NL"/>
        </w:rPr>
        <w:t xml:space="preserve">` </w:t>
      </w:r>
      <w:r w:rsidRPr="00424291">
        <w:rPr>
          <w:rFonts w:ascii="Sylfaen" w:hAnsi="Sylfaen" w:cs="Sylfaen"/>
          <w:sz w:val="16"/>
          <w:szCs w:val="16"/>
          <w:lang w:val="nl-NL"/>
        </w:rPr>
        <w:t>գնումների</w:t>
      </w:r>
      <w:r w:rsidRPr="00424291">
        <w:rPr>
          <w:rFonts w:ascii="Sylfaen" w:hAnsi="Sylfaen" w:cs="Arial"/>
          <w:sz w:val="16"/>
          <w:szCs w:val="16"/>
          <w:lang w:val="nl-NL"/>
        </w:rPr>
        <w:t xml:space="preserve"> </w:t>
      </w:r>
      <w:r w:rsidRPr="00424291">
        <w:rPr>
          <w:rFonts w:ascii="Sylfaen" w:hAnsi="Sylfaen" w:cs="Sylfaen"/>
          <w:sz w:val="16"/>
          <w:szCs w:val="16"/>
          <w:lang w:val="nl-NL"/>
        </w:rPr>
        <w:t>մասին</w:t>
      </w:r>
      <w:r w:rsidRPr="00424291">
        <w:rPr>
          <w:rFonts w:ascii="Sylfaen" w:hAnsi="Sylfaen" w:cs="Arial"/>
          <w:sz w:val="16"/>
          <w:szCs w:val="16"/>
          <w:lang w:val="nl-NL"/>
        </w:rPr>
        <w:t xml:space="preserve"> </w:t>
      </w:r>
      <w:r w:rsidRPr="00424291">
        <w:rPr>
          <w:rFonts w:ascii="Sylfaen" w:hAnsi="Sylfaen" w:cs="Sylfaen"/>
          <w:sz w:val="16"/>
          <w:szCs w:val="16"/>
          <w:lang w:val="nl-NL"/>
        </w:rPr>
        <w:t>ՀՀ</w:t>
      </w:r>
      <w:r w:rsidRPr="00424291">
        <w:rPr>
          <w:rFonts w:ascii="Sylfaen" w:hAnsi="Sylfaen" w:cs="Arial"/>
          <w:sz w:val="16"/>
          <w:szCs w:val="16"/>
          <w:lang w:val="nl-NL"/>
        </w:rPr>
        <w:t xml:space="preserve"> </w:t>
      </w:r>
      <w:r w:rsidRPr="00424291">
        <w:rPr>
          <w:rFonts w:ascii="Sylfaen" w:hAnsi="Sylfaen" w:cs="Sylfaen"/>
          <w:sz w:val="16"/>
          <w:szCs w:val="16"/>
          <w:lang w:val="nl-NL"/>
        </w:rPr>
        <w:t>օրենսդրությամբ</w:t>
      </w:r>
      <w:r w:rsidRPr="00424291">
        <w:rPr>
          <w:rFonts w:ascii="Sylfaen" w:hAnsi="Sylfaen" w:cs="Arial"/>
          <w:sz w:val="16"/>
          <w:szCs w:val="16"/>
          <w:lang w:val="nl-NL"/>
        </w:rPr>
        <w:t xml:space="preserve"> </w:t>
      </w:r>
      <w:r w:rsidRPr="00424291">
        <w:rPr>
          <w:rFonts w:ascii="Sylfaen" w:hAnsi="Sylfaen" w:cs="Sylfaen"/>
          <w:sz w:val="16"/>
          <w:szCs w:val="16"/>
          <w:lang w:val="nl-NL"/>
        </w:rPr>
        <w:t>և</w:t>
      </w:r>
      <w:r w:rsidRPr="00424291">
        <w:rPr>
          <w:rFonts w:ascii="Sylfaen" w:hAnsi="Sylfaen" w:cs="Arial"/>
          <w:sz w:val="16"/>
          <w:szCs w:val="16"/>
          <w:lang w:val="nl-NL"/>
        </w:rPr>
        <w:t xml:space="preserve"> </w:t>
      </w:r>
      <w:r w:rsidRPr="00424291">
        <w:rPr>
          <w:rFonts w:ascii="Sylfaen" w:hAnsi="Sylfaen" w:cs="Sylfaen"/>
          <w:sz w:val="16"/>
          <w:szCs w:val="16"/>
          <w:lang w:val="nl-NL"/>
        </w:rPr>
        <w:t>բաց առաջարկների հարցման փաստաթուղթով</w:t>
      </w:r>
      <w:r w:rsidRPr="00424291">
        <w:rPr>
          <w:rFonts w:ascii="Sylfaen" w:hAnsi="Sylfaen" w:cs="Arial"/>
          <w:sz w:val="16"/>
          <w:szCs w:val="16"/>
          <w:lang w:val="nl-NL"/>
        </w:rPr>
        <w:t xml:space="preserve"> </w:t>
      </w:r>
      <w:r w:rsidRPr="00424291">
        <w:rPr>
          <w:rFonts w:ascii="Sylfaen" w:hAnsi="Sylfaen" w:cs="Sylfaen"/>
          <w:sz w:val="16"/>
          <w:szCs w:val="16"/>
          <w:lang w:val="nl-NL"/>
        </w:rPr>
        <w:t>սահմանված</w:t>
      </w:r>
      <w:r w:rsidRPr="00424291">
        <w:rPr>
          <w:rFonts w:ascii="Sylfaen" w:hAnsi="Sylfaen" w:cs="Arial"/>
          <w:sz w:val="16"/>
          <w:szCs w:val="16"/>
          <w:lang w:val="nl-NL"/>
        </w:rPr>
        <w:t xml:space="preserve"> </w:t>
      </w:r>
      <w:r w:rsidRPr="00424291">
        <w:rPr>
          <w:rFonts w:ascii="Sylfaen" w:hAnsi="Sylfaen" w:cs="Sylfaen"/>
          <w:sz w:val="16"/>
          <w:szCs w:val="16"/>
          <w:lang w:val="nl-NL"/>
        </w:rPr>
        <w:t>պարտավորությունների</w:t>
      </w:r>
      <w:r w:rsidRPr="00424291">
        <w:rPr>
          <w:rFonts w:ascii="Sylfaen" w:hAnsi="Sylfaen" w:cs="Arial"/>
          <w:sz w:val="16"/>
          <w:szCs w:val="16"/>
          <w:lang w:val="nl-NL"/>
        </w:rPr>
        <w:t xml:space="preserve"> </w:t>
      </w:r>
      <w:r w:rsidRPr="00424291">
        <w:rPr>
          <w:rFonts w:ascii="Sylfaen" w:hAnsi="Sylfaen" w:cs="Sylfaen"/>
          <w:sz w:val="16"/>
          <w:szCs w:val="16"/>
          <w:lang w:val="nl-NL"/>
        </w:rPr>
        <w:t>չկատարման</w:t>
      </w:r>
      <w:r w:rsidRPr="00424291">
        <w:rPr>
          <w:rFonts w:ascii="Sylfaen" w:hAnsi="Sylfaen" w:cs="Arial"/>
          <w:sz w:val="16"/>
          <w:szCs w:val="16"/>
          <w:lang w:val="nl-NL"/>
        </w:rPr>
        <w:t xml:space="preserve"> </w:t>
      </w:r>
      <w:r w:rsidRPr="00424291">
        <w:rPr>
          <w:rFonts w:ascii="Sylfaen" w:hAnsi="Sylfaen" w:cs="Sylfaen"/>
          <w:sz w:val="16"/>
          <w:szCs w:val="16"/>
          <w:lang w:val="nl-NL"/>
        </w:rPr>
        <w:t>կամ</w:t>
      </w:r>
      <w:r w:rsidRPr="00424291">
        <w:rPr>
          <w:rFonts w:ascii="Sylfaen" w:hAnsi="Sylfaen" w:cs="Arial"/>
          <w:sz w:val="16"/>
          <w:szCs w:val="16"/>
          <w:lang w:val="nl-NL"/>
        </w:rPr>
        <w:t xml:space="preserve"> </w:t>
      </w:r>
      <w:r w:rsidRPr="00424291">
        <w:rPr>
          <w:rFonts w:ascii="Sylfaen" w:hAnsi="Sylfaen" w:cs="Sylfaen"/>
          <w:sz w:val="16"/>
          <w:szCs w:val="16"/>
          <w:lang w:val="nl-NL"/>
        </w:rPr>
        <w:t>ոչ</w:t>
      </w:r>
      <w:r w:rsidRPr="00424291">
        <w:rPr>
          <w:rFonts w:ascii="Sylfaen" w:hAnsi="Sylfaen" w:cs="Arial"/>
          <w:sz w:val="16"/>
          <w:szCs w:val="16"/>
          <w:lang w:val="nl-NL"/>
        </w:rPr>
        <w:t xml:space="preserve"> </w:t>
      </w:r>
      <w:r w:rsidRPr="00424291">
        <w:rPr>
          <w:rFonts w:ascii="Sylfaen" w:hAnsi="Sylfaen" w:cs="Sylfaen"/>
          <w:sz w:val="16"/>
          <w:szCs w:val="16"/>
          <w:lang w:val="nl-NL"/>
        </w:rPr>
        <w:t>պատշաճ</w:t>
      </w:r>
      <w:r w:rsidRPr="00424291">
        <w:rPr>
          <w:rFonts w:ascii="Sylfaen" w:hAnsi="Sylfaen" w:cs="Arial"/>
          <w:sz w:val="16"/>
          <w:szCs w:val="16"/>
          <w:lang w:val="nl-NL"/>
        </w:rPr>
        <w:t xml:space="preserve"> </w:t>
      </w:r>
      <w:r w:rsidRPr="00424291">
        <w:rPr>
          <w:rFonts w:ascii="Sylfaen" w:hAnsi="Sylfaen" w:cs="Sylfaen"/>
          <w:sz w:val="16"/>
          <w:szCs w:val="16"/>
          <w:lang w:val="nl-NL"/>
        </w:rPr>
        <w:t>կատարման</w:t>
      </w:r>
      <w:r w:rsidRPr="00424291">
        <w:rPr>
          <w:rFonts w:ascii="Sylfaen" w:hAnsi="Sylfaen" w:cs="Arial"/>
          <w:sz w:val="16"/>
          <w:szCs w:val="16"/>
          <w:lang w:val="nl-NL"/>
        </w:rPr>
        <w:t xml:space="preserve"> </w:t>
      </w:r>
      <w:r w:rsidRPr="00424291">
        <w:rPr>
          <w:rFonts w:ascii="Sylfaen" w:hAnsi="Sylfaen" w:cs="Sylfaen"/>
          <w:sz w:val="16"/>
          <w:szCs w:val="16"/>
          <w:lang w:val="nl-NL"/>
        </w:rPr>
        <w:t>դեպքում</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Ընկերությունը</w:t>
      </w:r>
      <w:r w:rsidRPr="00424291">
        <w:rPr>
          <w:rFonts w:ascii="Sylfaen" w:hAnsi="Sylfaen" w:cs="Arial"/>
          <w:sz w:val="16"/>
          <w:szCs w:val="16"/>
          <w:lang w:val="nl-NL"/>
        </w:rPr>
        <w:t xml:space="preserve"> </w:t>
      </w:r>
      <w:r w:rsidRPr="00424291">
        <w:rPr>
          <w:rFonts w:ascii="Sylfaen" w:hAnsi="Sylfaen" w:cs="Sylfaen"/>
          <w:sz w:val="16"/>
          <w:szCs w:val="16"/>
          <w:lang w:val="nl-NL"/>
        </w:rPr>
        <w:t>Պատվիրատուին</w:t>
      </w:r>
      <w:r w:rsidRPr="00424291">
        <w:rPr>
          <w:rFonts w:ascii="Sylfaen" w:hAnsi="Sylfaen" w:cs="Arial"/>
          <w:sz w:val="16"/>
          <w:szCs w:val="16"/>
          <w:lang w:val="nl-NL"/>
        </w:rPr>
        <w:t xml:space="preserve"> </w:t>
      </w:r>
      <w:r w:rsidRPr="00424291">
        <w:rPr>
          <w:rFonts w:ascii="Sylfaen" w:hAnsi="Sylfaen" w:cs="Sylfaen"/>
          <w:sz w:val="16"/>
          <w:szCs w:val="16"/>
          <w:lang w:val="nl-NL"/>
        </w:rPr>
        <w:t>վճարում</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lang w:val="nl-NL"/>
        </w:rPr>
        <w:t xml:space="preserve">տուժանք առաջարկվող </w:t>
      </w:r>
      <w:r w:rsidRPr="00424291">
        <w:rPr>
          <w:rFonts w:ascii="Sylfaen" w:hAnsi="Sylfaen" w:cs="Sylfaen"/>
          <w:sz w:val="16"/>
          <w:szCs w:val="16"/>
          <w:lang w:val="pt-BR"/>
        </w:rPr>
        <w:t>ամբողջ գումարի 2 %-ի չափով</w:t>
      </w:r>
      <w:r w:rsidRPr="00424291">
        <w:rPr>
          <w:rFonts w:ascii="Sylfaen" w:hAnsi="Sylfaen" w:cs="Sylfaen"/>
          <w:sz w:val="16"/>
          <w:szCs w:val="16"/>
          <w:lang w:val="nl-NL"/>
        </w:rPr>
        <w:t xml:space="preserve"> </w:t>
      </w:r>
      <w:r w:rsidRPr="00424291">
        <w:rPr>
          <w:rFonts w:ascii="Sylfaen" w:hAnsi="Sylfaen" w:cs="Arial"/>
          <w:sz w:val="16"/>
          <w:szCs w:val="16"/>
          <w:lang w:val="nl-NL"/>
        </w:rPr>
        <w:t xml:space="preserve">` </w:t>
      </w:r>
      <w:r w:rsidRPr="00424291">
        <w:rPr>
          <w:rFonts w:ascii="Sylfaen" w:hAnsi="Sylfaen"/>
          <w:sz w:val="16"/>
          <w:szCs w:val="16"/>
          <w:vertAlign w:val="subscript"/>
          <w:lang w:val="nl-NL"/>
        </w:rPr>
        <w:t xml:space="preserve"> </w:t>
      </w:r>
      <w:r w:rsidRPr="00424291">
        <w:rPr>
          <w:rFonts w:ascii="Sylfaen" w:hAnsi="Sylfaen"/>
          <w:sz w:val="16"/>
          <w:szCs w:val="16"/>
          <w:lang w:val="nl-NL"/>
        </w:rPr>
        <w:t>(</w:t>
      </w:r>
      <w:r w:rsidRPr="00424291">
        <w:rPr>
          <w:rFonts w:ascii="Sylfaen" w:hAnsi="Sylfaen"/>
          <w:sz w:val="16"/>
          <w:szCs w:val="16"/>
          <w:vertAlign w:val="subscript"/>
          <w:lang w:val="nl-NL"/>
        </w:rPr>
        <w:t>----------------------------------------------</w:t>
      </w:r>
      <w:r w:rsidRPr="00424291">
        <w:rPr>
          <w:rFonts w:ascii="Sylfaen" w:hAnsi="Sylfaen" w:cs="Sylfaen"/>
          <w:sz w:val="16"/>
          <w:szCs w:val="16"/>
          <w:vertAlign w:val="subscript"/>
          <w:lang w:val="nl-NL"/>
        </w:rPr>
        <w:t>տառերով</w:t>
      </w:r>
      <w:r w:rsidRPr="00424291">
        <w:rPr>
          <w:rFonts w:ascii="Sylfaen" w:hAnsi="Sylfaen" w:cs="Arial"/>
          <w:sz w:val="16"/>
          <w:szCs w:val="16"/>
          <w:vertAlign w:val="subscript"/>
          <w:lang w:val="nl-NL"/>
        </w:rPr>
        <w:t>---------------------------------------------------</w:t>
      </w:r>
      <w:r w:rsidRPr="00424291">
        <w:rPr>
          <w:rFonts w:ascii="Sylfaen" w:hAnsi="Sylfaen"/>
          <w:sz w:val="16"/>
          <w:szCs w:val="16"/>
          <w:lang w:val="nl-NL"/>
        </w:rPr>
        <w:t xml:space="preserve">)  </w:t>
      </w:r>
      <w:r w:rsidRPr="00424291">
        <w:rPr>
          <w:rFonts w:ascii="Sylfaen" w:hAnsi="Sylfaen" w:cs="Sylfaen"/>
          <w:sz w:val="16"/>
          <w:szCs w:val="16"/>
          <w:lang w:val="nl-NL"/>
        </w:rPr>
        <w:t>ՀՀ</w:t>
      </w:r>
      <w:r w:rsidRPr="00424291">
        <w:rPr>
          <w:rFonts w:ascii="Sylfaen" w:hAnsi="Sylfaen" w:cs="Arial"/>
          <w:sz w:val="16"/>
          <w:szCs w:val="16"/>
          <w:lang w:val="nl-NL"/>
        </w:rPr>
        <w:t xml:space="preserve"> </w:t>
      </w:r>
      <w:r w:rsidRPr="00424291">
        <w:rPr>
          <w:rFonts w:ascii="Sylfaen" w:hAnsi="Sylfaen" w:cs="Sylfaen"/>
          <w:sz w:val="16"/>
          <w:szCs w:val="16"/>
          <w:lang w:val="nl-NL"/>
        </w:rPr>
        <w:t>դրամի</w:t>
      </w:r>
      <w:r w:rsidRPr="00424291">
        <w:rPr>
          <w:rFonts w:ascii="Sylfaen" w:hAnsi="Sylfaen" w:cs="Arial"/>
          <w:sz w:val="16"/>
          <w:szCs w:val="16"/>
          <w:lang w:val="nl-NL"/>
        </w:rPr>
        <w:t xml:space="preserve"> </w:t>
      </w:r>
      <w:r w:rsidRPr="00424291">
        <w:rPr>
          <w:rFonts w:ascii="Sylfaen" w:hAnsi="Sylfaen" w:cs="Sylfaen"/>
          <w:sz w:val="16"/>
          <w:szCs w:val="16"/>
          <w:lang w:val="nl-NL"/>
        </w:rPr>
        <w:t>չափով</w:t>
      </w:r>
      <w:r w:rsidRPr="00424291">
        <w:rPr>
          <w:rFonts w:ascii="Sylfaen" w:hAnsi="Sylfaen" w:cs="Tahoma"/>
          <w:sz w:val="16"/>
          <w:szCs w:val="16"/>
          <w:lang w:val="nl-NL"/>
        </w:rPr>
        <w:t>։</w:t>
      </w:r>
    </w:p>
    <w:p w:rsidR="00677F36" w:rsidRPr="00424291" w:rsidRDefault="00677F36" w:rsidP="00677F36">
      <w:pPr>
        <w:ind w:left="567"/>
        <w:jc w:val="center"/>
        <w:rPr>
          <w:rFonts w:ascii="Sylfaen" w:hAnsi="Sylfaen"/>
          <w:i/>
          <w:sz w:val="16"/>
          <w:szCs w:val="16"/>
          <w:u w:val="single"/>
          <w:lang w:val="nl-NL"/>
        </w:rPr>
      </w:pPr>
      <w:r w:rsidRPr="00424291">
        <w:rPr>
          <w:rFonts w:ascii="Sylfaen" w:hAnsi="Sylfaen"/>
          <w:i/>
          <w:sz w:val="16"/>
          <w:szCs w:val="16"/>
          <w:u w:val="single"/>
          <w:lang w:val="nl-NL"/>
        </w:rPr>
        <w:t>Պայմանագրի ապահովում</w:t>
      </w:r>
    </w:p>
    <w:p w:rsidR="00677F36" w:rsidRPr="00424291" w:rsidRDefault="00677F36" w:rsidP="00677F36">
      <w:pPr>
        <w:ind w:left="567"/>
        <w:jc w:val="both"/>
        <w:rPr>
          <w:rFonts w:ascii="Sylfaen" w:hAnsi="Sylfaen"/>
          <w:sz w:val="16"/>
          <w:szCs w:val="16"/>
          <w:lang w:val="nl-NL"/>
        </w:rPr>
      </w:pPr>
      <w:r w:rsidRPr="00424291">
        <w:rPr>
          <w:rFonts w:ascii="Sylfaen" w:hAnsi="Sylfaen"/>
          <w:sz w:val="16"/>
          <w:szCs w:val="16"/>
          <w:lang w:val="nl-NL"/>
        </w:rPr>
        <w:t>Պայմանագրի ապահովման մասին համաձայնությունը ուժի մեջ է մտնում միյայն պայմանագիրը կնքելուց հետո.</w:t>
      </w:r>
    </w:p>
    <w:p w:rsidR="00677F36" w:rsidRPr="00424291" w:rsidRDefault="00677F36" w:rsidP="00677F36">
      <w:pPr>
        <w:ind w:left="567"/>
        <w:jc w:val="both"/>
        <w:rPr>
          <w:rFonts w:ascii="Sylfaen" w:hAnsi="Sylfaen"/>
          <w:sz w:val="16"/>
          <w:szCs w:val="16"/>
          <w:lang w:val="nl-NL"/>
        </w:rPr>
      </w:pPr>
      <w:r w:rsidRPr="00424291">
        <w:rPr>
          <w:rFonts w:ascii="Sylfaen" w:hAnsi="Sylfaen" w:cs="Sylfaen"/>
          <w:sz w:val="16"/>
          <w:szCs w:val="16"/>
          <w:lang w:val="pt-BR"/>
        </w:rPr>
        <w:t>Սույն</w:t>
      </w:r>
      <w:r w:rsidRPr="00424291">
        <w:rPr>
          <w:rFonts w:ascii="GHEA Grapalat" w:hAnsi="GHEA Grapalat" w:cs="Arial"/>
          <w:sz w:val="16"/>
          <w:szCs w:val="16"/>
          <w:lang w:val="pt-BR"/>
        </w:rPr>
        <w:t xml:space="preserve"> </w:t>
      </w:r>
      <w:r w:rsidRPr="00424291">
        <w:rPr>
          <w:rFonts w:ascii="Sylfaen" w:hAnsi="Sylfaen" w:cs="Sylfaen"/>
          <w:sz w:val="16"/>
          <w:szCs w:val="16"/>
          <w:lang w:val="pt-BR"/>
        </w:rPr>
        <w:t>բաց առաջարկների հարցման</w:t>
      </w:r>
      <w:r w:rsidRPr="00424291">
        <w:rPr>
          <w:rFonts w:ascii="GHEA Grapalat" w:hAnsi="GHEA Grapalat" w:cs="Arial"/>
          <w:sz w:val="16"/>
          <w:szCs w:val="16"/>
          <w:lang w:val="pt-BR"/>
        </w:rPr>
        <w:t xml:space="preserve"> </w:t>
      </w:r>
      <w:r w:rsidRPr="00424291">
        <w:rPr>
          <w:rFonts w:ascii="Sylfaen" w:hAnsi="Sylfaen" w:cs="Sylfaen"/>
          <w:sz w:val="16"/>
          <w:szCs w:val="16"/>
          <w:lang w:val="pt-BR"/>
        </w:rPr>
        <w:t>արդյունքում</w:t>
      </w:r>
      <w:r w:rsidRPr="00424291">
        <w:rPr>
          <w:rFonts w:ascii="GHEA Grapalat" w:hAnsi="GHEA Grapalat" w:cs="Arial"/>
          <w:sz w:val="16"/>
          <w:szCs w:val="16"/>
          <w:lang w:val="pt-BR"/>
        </w:rPr>
        <w:t xml:space="preserve"> </w:t>
      </w:r>
      <w:r w:rsidRPr="00424291">
        <w:rPr>
          <w:rFonts w:ascii="Sylfaen" w:hAnsi="Sylfaen" w:cs="Sylfaen"/>
          <w:sz w:val="16"/>
          <w:szCs w:val="16"/>
          <w:lang w:val="pt-BR"/>
        </w:rPr>
        <w:t>կնքվելիք</w:t>
      </w:r>
      <w:r w:rsidRPr="00424291">
        <w:rPr>
          <w:rFonts w:ascii="GHEA Grapalat" w:hAnsi="GHEA Grapalat" w:cs="Arial"/>
          <w:sz w:val="16"/>
          <w:szCs w:val="16"/>
          <w:lang w:val="pt-BR"/>
        </w:rPr>
        <w:t xml:space="preserve">  </w:t>
      </w:r>
      <w:r w:rsidRPr="00424291">
        <w:rPr>
          <w:rFonts w:ascii="Sylfaen" w:hAnsi="Sylfaen" w:cs="Sylfaen"/>
          <w:sz w:val="16"/>
          <w:szCs w:val="16"/>
          <w:lang w:val="pt-BR"/>
        </w:rPr>
        <w:t>գնման</w:t>
      </w:r>
      <w:r w:rsidRPr="00424291">
        <w:rPr>
          <w:rFonts w:ascii="GHEA Grapalat" w:hAnsi="GHEA Grapalat" w:cs="Arial"/>
          <w:sz w:val="16"/>
          <w:szCs w:val="16"/>
          <w:lang w:val="pt-BR"/>
        </w:rPr>
        <w:t xml:space="preserve"> </w:t>
      </w:r>
      <w:r w:rsidRPr="00424291">
        <w:rPr>
          <w:rFonts w:ascii="Sylfaen" w:hAnsi="Sylfaen" w:cs="Sylfaen"/>
          <w:sz w:val="16"/>
          <w:szCs w:val="16"/>
          <w:lang w:val="pt-BR"/>
        </w:rPr>
        <w:t>պայմանագիրը</w:t>
      </w:r>
      <w:r w:rsidRPr="00424291">
        <w:rPr>
          <w:rFonts w:ascii="Arial" w:hAnsi="Arial" w:cs="Arial"/>
          <w:sz w:val="16"/>
          <w:szCs w:val="16"/>
          <w:lang w:val="pt-BR"/>
        </w:rPr>
        <w:t xml:space="preserve"> </w:t>
      </w:r>
      <w:r w:rsidRPr="00424291">
        <w:rPr>
          <w:rFonts w:ascii="Sylfaen" w:hAnsi="Sylfaen" w:cs="Sylfaen"/>
          <w:sz w:val="16"/>
          <w:szCs w:val="16"/>
          <w:lang w:val="pt-BR"/>
        </w:rPr>
        <w:t>Ընկերության</w:t>
      </w:r>
      <w:r w:rsidRPr="00424291">
        <w:rPr>
          <w:rFonts w:ascii="Arial" w:hAnsi="Arial" w:cs="Arial"/>
          <w:sz w:val="16"/>
          <w:szCs w:val="16"/>
          <w:lang w:val="pt-BR"/>
        </w:rPr>
        <w:t xml:space="preserve"> </w:t>
      </w:r>
      <w:r w:rsidRPr="00424291">
        <w:rPr>
          <w:rFonts w:ascii="Sylfaen" w:hAnsi="Sylfaen" w:cs="Sylfaen"/>
          <w:sz w:val="16"/>
          <w:szCs w:val="16"/>
          <w:lang w:val="pt-BR"/>
        </w:rPr>
        <w:t>կողմից</w:t>
      </w:r>
      <w:r w:rsidRPr="00424291">
        <w:rPr>
          <w:rFonts w:ascii="GHEA Grapalat" w:hAnsi="GHEA Grapalat" w:cs="Arial"/>
          <w:sz w:val="16"/>
          <w:szCs w:val="16"/>
          <w:lang w:val="pt-BR"/>
        </w:rPr>
        <w:t xml:space="preserve"> </w:t>
      </w:r>
      <w:r w:rsidRPr="00424291">
        <w:rPr>
          <w:rFonts w:ascii="Sylfaen" w:hAnsi="Sylfaen" w:cs="Sylfaen"/>
          <w:sz w:val="16"/>
          <w:szCs w:val="16"/>
          <w:lang w:val="pt-BR"/>
        </w:rPr>
        <w:t>ժամանակին</w:t>
      </w:r>
      <w:r w:rsidRPr="00424291">
        <w:rPr>
          <w:rFonts w:ascii="GHEA Grapalat" w:hAnsi="GHEA Grapalat" w:cs="Arial"/>
          <w:sz w:val="16"/>
          <w:szCs w:val="16"/>
          <w:lang w:val="pt-BR"/>
        </w:rPr>
        <w:t xml:space="preserve"> </w:t>
      </w:r>
      <w:r w:rsidRPr="00424291">
        <w:rPr>
          <w:rFonts w:ascii="Sylfaen" w:hAnsi="Sylfaen" w:cs="Sylfaen"/>
          <w:sz w:val="16"/>
          <w:szCs w:val="16"/>
          <w:lang w:val="pt-BR"/>
        </w:rPr>
        <w:t>և</w:t>
      </w:r>
      <w:r w:rsidRPr="00424291">
        <w:rPr>
          <w:rFonts w:ascii="GHEA Grapalat" w:hAnsi="GHEA Grapalat" w:cs="Arial"/>
          <w:sz w:val="16"/>
          <w:szCs w:val="16"/>
          <w:lang w:val="pt-BR"/>
        </w:rPr>
        <w:t xml:space="preserve"> </w:t>
      </w:r>
      <w:r w:rsidRPr="00424291">
        <w:rPr>
          <w:rFonts w:ascii="Sylfaen" w:hAnsi="Sylfaen" w:cs="Sylfaen"/>
          <w:sz w:val="16"/>
          <w:szCs w:val="16"/>
          <w:lang w:val="pt-BR"/>
        </w:rPr>
        <w:t>ամբողջ</w:t>
      </w:r>
      <w:r w:rsidRPr="00424291">
        <w:rPr>
          <w:rFonts w:ascii="GHEA Grapalat" w:hAnsi="GHEA Grapalat" w:cs="Arial"/>
          <w:sz w:val="16"/>
          <w:szCs w:val="16"/>
          <w:lang w:val="pt-BR"/>
        </w:rPr>
        <w:t xml:space="preserve"> </w:t>
      </w:r>
      <w:r w:rsidRPr="00424291">
        <w:rPr>
          <w:rFonts w:ascii="Sylfaen" w:hAnsi="Sylfaen" w:cs="Sylfaen"/>
          <w:sz w:val="16"/>
          <w:szCs w:val="16"/>
          <w:lang w:val="pt-BR"/>
        </w:rPr>
        <w:t>ծավալով</w:t>
      </w:r>
      <w:r w:rsidRPr="00424291">
        <w:rPr>
          <w:rFonts w:ascii="GHEA Grapalat" w:hAnsi="GHEA Grapalat" w:cs="Arial"/>
          <w:sz w:val="16"/>
          <w:szCs w:val="16"/>
          <w:lang w:val="pt-BR"/>
        </w:rPr>
        <w:t xml:space="preserve"> </w:t>
      </w:r>
      <w:r w:rsidRPr="00424291">
        <w:rPr>
          <w:rFonts w:ascii="Sylfaen" w:hAnsi="Sylfaen" w:cs="Sylfaen"/>
          <w:sz w:val="16"/>
          <w:szCs w:val="16"/>
          <w:lang w:val="pt-BR"/>
        </w:rPr>
        <w:t>կատարումն</w:t>
      </w:r>
      <w:r w:rsidRPr="00424291">
        <w:rPr>
          <w:rFonts w:ascii="GHEA Grapalat" w:hAnsi="GHEA Grapalat" w:cs="Arial"/>
          <w:sz w:val="16"/>
          <w:szCs w:val="16"/>
          <w:lang w:val="pt-BR"/>
        </w:rPr>
        <w:t xml:space="preserve"> </w:t>
      </w:r>
      <w:r w:rsidRPr="00424291">
        <w:rPr>
          <w:rFonts w:ascii="Sylfaen" w:hAnsi="Sylfaen" w:cs="Sylfaen"/>
          <w:sz w:val="16"/>
          <w:szCs w:val="16"/>
          <w:lang w:val="pt-BR"/>
        </w:rPr>
        <w:t>ապահովելու</w:t>
      </w:r>
      <w:r w:rsidRPr="00424291">
        <w:rPr>
          <w:rFonts w:ascii="GHEA Grapalat" w:hAnsi="GHEA Grapalat" w:cs="Arial"/>
          <w:sz w:val="16"/>
          <w:szCs w:val="16"/>
          <w:lang w:val="pt-BR"/>
        </w:rPr>
        <w:t xml:space="preserve"> </w:t>
      </w:r>
      <w:r w:rsidRPr="00424291">
        <w:rPr>
          <w:rFonts w:ascii="Sylfaen" w:hAnsi="Sylfaen" w:cs="Sylfaen"/>
          <w:sz w:val="16"/>
          <w:szCs w:val="16"/>
          <w:lang w:val="pt-BR"/>
        </w:rPr>
        <w:t>նպատակով</w:t>
      </w:r>
      <w:r w:rsidRPr="00424291">
        <w:rPr>
          <w:rFonts w:ascii="GHEA Grapalat" w:hAnsi="GHEA Grapalat" w:cs="Arial"/>
          <w:sz w:val="16"/>
          <w:szCs w:val="16"/>
          <w:lang w:val="pt-BR"/>
        </w:rPr>
        <w:t xml:space="preserve"> </w:t>
      </w:r>
      <w:r w:rsidRPr="00424291">
        <w:rPr>
          <w:rFonts w:ascii="Sylfaen" w:hAnsi="Sylfaen" w:cs="Sylfaen"/>
          <w:sz w:val="16"/>
          <w:szCs w:val="16"/>
          <w:lang w:val="pt-BR"/>
        </w:rPr>
        <w:t>Ընկերությունը</w:t>
      </w:r>
      <w:r w:rsidRPr="00424291">
        <w:rPr>
          <w:rFonts w:ascii="GHEA Grapalat" w:hAnsi="GHEA Grapalat" w:cs="Arial"/>
          <w:sz w:val="16"/>
          <w:szCs w:val="16"/>
          <w:lang w:val="pt-BR"/>
        </w:rPr>
        <w:t xml:space="preserve"> </w:t>
      </w:r>
      <w:r w:rsidRPr="00424291">
        <w:rPr>
          <w:rFonts w:ascii="Sylfaen" w:hAnsi="Sylfaen" w:cs="Sylfaen"/>
          <w:sz w:val="16"/>
          <w:szCs w:val="16"/>
          <w:lang w:val="pt-BR"/>
        </w:rPr>
        <w:t>սահմանում</w:t>
      </w:r>
      <w:r w:rsidRPr="00424291">
        <w:rPr>
          <w:rFonts w:ascii="GHEA Grapalat" w:hAnsi="GHEA Grapalat" w:cs="Arial"/>
          <w:sz w:val="16"/>
          <w:szCs w:val="16"/>
          <w:lang w:val="pt-BR"/>
        </w:rPr>
        <w:t xml:space="preserve"> </w:t>
      </w:r>
      <w:r w:rsidRPr="00424291">
        <w:rPr>
          <w:rFonts w:ascii="Sylfaen" w:hAnsi="Sylfaen" w:cs="Sylfaen"/>
          <w:sz w:val="16"/>
          <w:szCs w:val="16"/>
          <w:lang w:val="pt-BR"/>
        </w:rPr>
        <w:t>է</w:t>
      </w:r>
      <w:r w:rsidRPr="00424291">
        <w:rPr>
          <w:rFonts w:ascii="GHEA Grapalat" w:hAnsi="GHEA Grapalat" w:cs="Arial"/>
          <w:sz w:val="16"/>
          <w:szCs w:val="16"/>
          <w:lang w:val="pt-BR"/>
        </w:rPr>
        <w:t xml:space="preserve"> </w:t>
      </w:r>
      <w:r w:rsidRPr="00424291">
        <w:rPr>
          <w:rFonts w:ascii="Sylfaen" w:hAnsi="Sylfaen" w:cs="Sylfaen"/>
          <w:sz w:val="16"/>
          <w:szCs w:val="16"/>
          <w:lang w:val="pt-BR"/>
        </w:rPr>
        <w:t>իր</w:t>
      </w:r>
      <w:r w:rsidRPr="00424291">
        <w:rPr>
          <w:rFonts w:ascii="GHEA Grapalat" w:hAnsi="GHEA Grapalat" w:cs="Arial"/>
          <w:sz w:val="16"/>
          <w:szCs w:val="16"/>
          <w:lang w:val="pt-BR"/>
        </w:rPr>
        <w:t xml:space="preserve"> </w:t>
      </w:r>
      <w:r w:rsidRPr="00424291">
        <w:rPr>
          <w:rFonts w:ascii="Sylfaen" w:hAnsi="Sylfaen" w:cs="Sylfaen"/>
          <w:sz w:val="16"/>
          <w:szCs w:val="16"/>
          <w:lang w:val="pt-BR"/>
        </w:rPr>
        <w:t>հետևյալ</w:t>
      </w:r>
      <w:r w:rsidRPr="00424291">
        <w:rPr>
          <w:rFonts w:ascii="GHEA Grapalat" w:hAnsi="GHEA Grapalat" w:cs="Arial"/>
          <w:sz w:val="16"/>
          <w:szCs w:val="16"/>
          <w:lang w:val="pt-BR"/>
        </w:rPr>
        <w:t xml:space="preserve"> </w:t>
      </w:r>
      <w:r w:rsidRPr="00424291">
        <w:rPr>
          <w:rFonts w:ascii="Sylfaen" w:hAnsi="Sylfaen" w:cs="Sylfaen"/>
          <w:sz w:val="16"/>
          <w:szCs w:val="16"/>
          <w:lang w:val="pt-BR"/>
        </w:rPr>
        <w:t>պատասխանատվությունը.</w:t>
      </w:r>
    </w:p>
    <w:p w:rsidR="00677F36" w:rsidRPr="00424291" w:rsidRDefault="00677F36" w:rsidP="00677F36">
      <w:pPr>
        <w:ind w:firstLine="567"/>
        <w:jc w:val="both"/>
        <w:rPr>
          <w:rFonts w:ascii="Sylfaen" w:hAnsi="Sylfaen"/>
          <w:sz w:val="16"/>
          <w:szCs w:val="16"/>
          <w:lang w:val="nl-NL"/>
        </w:rPr>
      </w:pPr>
      <w:r w:rsidRPr="00424291">
        <w:rPr>
          <w:rFonts w:ascii="Sylfaen" w:hAnsi="Sylfaen"/>
          <w:sz w:val="16"/>
          <w:szCs w:val="16"/>
          <w:lang w:val="pt-BR"/>
        </w:rPr>
        <w:t xml:space="preserve"> 1.1.2 </w:t>
      </w:r>
      <w:r w:rsidRPr="00424291">
        <w:rPr>
          <w:rFonts w:ascii="Sylfaen" w:hAnsi="Sylfaen" w:cs="Sylfaen"/>
          <w:sz w:val="16"/>
          <w:szCs w:val="16"/>
          <w:lang w:val="pt-BR"/>
        </w:rPr>
        <w:t>Պատվիրատուի</w:t>
      </w:r>
      <w:r w:rsidRPr="00424291">
        <w:rPr>
          <w:rFonts w:ascii="Sylfaen" w:hAnsi="Sylfaen" w:cs="Arial"/>
          <w:sz w:val="16"/>
          <w:szCs w:val="16"/>
          <w:lang w:val="pt-BR"/>
        </w:rPr>
        <w:t xml:space="preserve"> </w:t>
      </w:r>
      <w:r w:rsidRPr="00424291">
        <w:rPr>
          <w:rFonts w:ascii="Sylfaen" w:hAnsi="Sylfaen" w:cs="Sylfaen"/>
          <w:sz w:val="16"/>
          <w:szCs w:val="16"/>
          <w:lang w:val="pt-BR"/>
        </w:rPr>
        <w:t>կողմից</w:t>
      </w:r>
      <w:r w:rsidRPr="00424291">
        <w:rPr>
          <w:rFonts w:ascii="Sylfaen" w:hAnsi="Sylfaen" w:cs="Arial"/>
          <w:sz w:val="16"/>
          <w:szCs w:val="16"/>
          <w:lang w:val="pt-BR"/>
        </w:rPr>
        <w:t xml:space="preserve"> </w:t>
      </w:r>
      <w:r w:rsidRPr="00424291">
        <w:rPr>
          <w:rFonts w:ascii="Sylfaen" w:hAnsi="Sylfaen" w:cs="Sylfaen"/>
          <w:sz w:val="16"/>
          <w:szCs w:val="16"/>
          <w:lang w:val="pt-BR"/>
        </w:rPr>
        <w:t>կազմակերպված</w:t>
      </w:r>
      <w:r w:rsidRPr="00424291">
        <w:rPr>
          <w:rFonts w:ascii="Sylfaen" w:hAnsi="Sylfaen" w:cs="Arial"/>
          <w:sz w:val="16"/>
          <w:szCs w:val="16"/>
          <w:lang w:val="pt-BR"/>
        </w:rPr>
        <w:t xml:space="preserve"> </w:t>
      </w:r>
      <w:r w:rsidR="00CF625D">
        <w:rPr>
          <w:rFonts w:ascii="Sylfaen" w:hAnsi="Sylfaen" w:cs="Sylfaen"/>
          <w:sz w:val="16"/>
          <w:szCs w:val="16"/>
          <w:lang w:val="hy-AM"/>
        </w:rPr>
        <w:t>հատուկ ախտորոշիչ աշխատանքների համար անհրաժեշտ սարքավորումների</w:t>
      </w:r>
      <w:r w:rsidR="00FF7402" w:rsidRPr="00424291">
        <w:rPr>
          <w:rFonts w:ascii="Sylfaen" w:hAnsi="Sylfaen" w:cs="Sylfaen"/>
          <w:sz w:val="16"/>
          <w:szCs w:val="16"/>
          <w:lang w:val="hy-AM"/>
        </w:rPr>
        <w:t xml:space="preserve"> </w:t>
      </w:r>
      <w:r w:rsidRPr="00424291">
        <w:rPr>
          <w:rFonts w:ascii="Sylfaen" w:hAnsi="Sylfaen" w:cs="Arial"/>
          <w:sz w:val="16"/>
          <w:szCs w:val="16"/>
          <w:lang w:val="pt-BR"/>
        </w:rPr>
        <w:t>(</w:t>
      </w:r>
      <w:r w:rsidRPr="00424291">
        <w:rPr>
          <w:rFonts w:ascii="Sylfaen" w:hAnsi="Sylfaen" w:cs="Sylfaen"/>
          <w:sz w:val="16"/>
          <w:szCs w:val="16"/>
          <w:lang w:val="nl-NL"/>
        </w:rPr>
        <w:t>բաց</w:t>
      </w:r>
      <w:r w:rsidRPr="00424291">
        <w:rPr>
          <w:rFonts w:ascii="Sylfaen" w:hAnsi="Sylfaen" w:cs="Arial"/>
          <w:sz w:val="16"/>
          <w:szCs w:val="16"/>
          <w:lang w:val="nl-NL"/>
        </w:rPr>
        <w:t xml:space="preserve"> </w:t>
      </w:r>
      <w:r w:rsidRPr="00424291">
        <w:rPr>
          <w:rFonts w:ascii="Sylfaen" w:hAnsi="Sylfaen" w:cs="Sylfaen"/>
          <w:sz w:val="16"/>
          <w:szCs w:val="16"/>
          <w:lang w:val="nl-NL"/>
        </w:rPr>
        <w:t xml:space="preserve">առաջարկների հարցման </w:t>
      </w:r>
      <w:r w:rsidRPr="00424291">
        <w:rPr>
          <w:rFonts w:ascii="Sylfaen" w:hAnsi="Sylfaen" w:cs="Arial"/>
          <w:sz w:val="16"/>
          <w:szCs w:val="16"/>
          <w:lang w:val="pt-BR"/>
        </w:rPr>
        <w:t xml:space="preserve">ծածկագիր՝ </w:t>
      </w:r>
      <w:r w:rsidR="009A2297" w:rsidRPr="00424291">
        <w:rPr>
          <w:rFonts w:ascii="Sylfaen" w:hAnsi="Sylfaen"/>
          <w:sz w:val="16"/>
          <w:szCs w:val="16"/>
          <w:lang w:val="af-ZA"/>
        </w:rPr>
        <w:t>«</w:t>
      </w:r>
      <w:r w:rsidR="00233710">
        <w:rPr>
          <w:rFonts w:ascii="Sylfaen" w:hAnsi="Sylfaen"/>
          <w:sz w:val="16"/>
          <w:szCs w:val="16"/>
          <w:lang w:val="af-ZA"/>
        </w:rPr>
        <w:t xml:space="preserve">№064/GArm/16_2.2_60/23.05.16 </w:t>
      </w:r>
      <w:r w:rsidR="00561412" w:rsidRPr="00424291">
        <w:rPr>
          <w:rFonts w:ascii="Sylfaen" w:hAnsi="Sylfaen" w:cs="Sylfaen"/>
          <w:sz w:val="16"/>
          <w:szCs w:val="16"/>
          <w:lang w:val="nl-NL"/>
        </w:rPr>
        <w:t>»</w:t>
      </w:r>
      <w:r w:rsidR="00561412" w:rsidRPr="00424291">
        <w:rPr>
          <w:rFonts w:ascii="Sylfaen" w:hAnsi="Sylfaen"/>
          <w:sz w:val="16"/>
          <w:szCs w:val="16"/>
          <w:lang w:val="nl-NL"/>
        </w:rPr>
        <w:t xml:space="preserve"> </w:t>
      </w:r>
      <w:r w:rsidRPr="00424291">
        <w:rPr>
          <w:rFonts w:ascii="Sylfaen" w:hAnsi="Sylfaen" w:cs="Sylfaen"/>
          <w:sz w:val="16"/>
          <w:szCs w:val="16"/>
          <w:lang w:val="pt-BR"/>
        </w:rPr>
        <w:t>պայմանագիրը ժամանակին</w:t>
      </w:r>
      <w:r w:rsidRPr="00424291">
        <w:rPr>
          <w:rFonts w:ascii="Sylfaen" w:hAnsi="Sylfaen" w:cs="Arial"/>
          <w:sz w:val="16"/>
          <w:szCs w:val="16"/>
          <w:lang w:val="pt-BR"/>
        </w:rPr>
        <w:t xml:space="preserve"> </w:t>
      </w:r>
      <w:r w:rsidRPr="00424291">
        <w:rPr>
          <w:rFonts w:ascii="Sylfaen" w:hAnsi="Sylfaen" w:cs="Sylfaen"/>
          <w:sz w:val="16"/>
          <w:szCs w:val="16"/>
          <w:lang w:val="pt-BR"/>
        </w:rPr>
        <w:t>չկատարելու</w:t>
      </w:r>
      <w:r w:rsidRPr="00424291">
        <w:rPr>
          <w:rFonts w:ascii="Sylfaen" w:hAnsi="Sylfaen" w:cs="Arial"/>
          <w:sz w:val="16"/>
          <w:szCs w:val="16"/>
          <w:lang w:val="pt-BR"/>
        </w:rPr>
        <w:t xml:space="preserve">, </w:t>
      </w:r>
      <w:r w:rsidRPr="00424291">
        <w:rPr>
          <w:rFonts w:ascii="Sylfaen" w:hAnsi="Sylfaen" w:cs="Sylfaen"/>
          <w:sz w:val="16"/>
          <w:szCs w:val="16"/>
          <w:lang w:val="pt-BR"/>
        </w:rPr>
        <w:t>կատարումից</w:t>
      </w:r>
      <w:r w:rsidRPr="00424291">
        <w:rPr>
          <w:rFonts w:ascii="Sylfaen" w:hAnsi="Sylfaen" w:cs="Arial"/>
          <w:sz w:val="16"/>
          <w:szCs w:val="16"/>
          <w:lang w:val="pt-BR"/>
        </w:rPr>
        <w:t xml:space="preserve"> </w:t>
      </w:r>
      <w:r w:rsidRPr="00424291">
        <w:rPr>
          <w:rFonts w:ascii="Sylfaen" w:hAnsi="Sylfaen" w:cs="Sylfaen"/>
          <w:sz w:val="16"/>
          <w:szCs w:val="16"/>
          <w:lang w:val="pt-BR"/>
        </w:rPr>
        <w:t>խուսափելու</w:t>
      </w:r>
      <w:r w:rsidRPr="00424291">
        <w:rPr>
          <w:rFonts w:ascii="Sylfaen" w:hAnsi="Sylfaen" w:cs="Arial"/>
          <w:sz w:val="16"/>
          <w:szCs w:val="16"/>
          <w:lang w:val="pt-BR"/>
        </w:rPr>
        <w:t xml:space="preserve"> </w:t>
      </w:r>
      <w:r w:rsidRPr="00424291">
        <w:rPr>
          <w:rFonts w:ascii="Sylfaen" w:hAnsi="Sylfaen" w:cs="Sylfaen"/>
          <w:sz w:val="16"/>
          <w:szCs w:val="16"/>
          <w:lang w:val="pt-BR"/>
        </w:rPr>
        <w:t>կամ</w:t>
      </w:r>
      <w:r w:rsidRPr="00424291">
        <w:rPr>
          <w:rFonts w:ascii="Sylfaen" w:hAnsi="Sylfaen" w:cs="Arial"/>
          <w:sz w:val="16"/>
          <w:szCs w:val="16"/>
          <w:lang w:val="pt-BR"/>
        </w:rPr>
        <w:t xml:space="preserve"> </w:t>
      </w:r>
      <w:r w:rsidRPr="00424291">
        <w:rPr>
          <w:rFonts w:ascii="Sylfaen" w:hAnsi="Sylfaen" w:cs="Sylfaen"/>
          <w:sz w:val="16"/>
          <w:szCs w:val="16"/>
          <w:lang w:val="pt-BR"/>
        </w:rPr>
        <w:t>հրաժարվելու</w:t>
      </w:r>
      <w:r w:rsidRPr="00424291">
        <w:rPr>
          <w:rFonts w:ascii="Sylfaen" w:hAnsi="Sylfaen" w:cs="Arial"/>
          <w:sz w:val="16"/>
          <w:szCs w:val="16"/>
          <w:lang w:val="pt-BR"/>
        </w:rPr>
        <w:t xml:space="preserve"> </w:t>
      </w:r>
      <w:r w:rsidRPr="00424291">
        <w:rPr>
          <w:rFonts w:ascii="Sylfaen" w:hAnsi="Sylfaen" w:cs="Sylfaen"/>
          <w:sz w:val="16"/>
          <w:szCs w:val="16"/>
          <w:lang w:val="pt-BR"/>
        </w:rPr>
        <w:t>դեպքում</w:t>
      </w:r>
      <w:r w:rsidRPr="00424291">
        <w:rPr>
          <w:rFonts w:ascii="Sylfaen" w:hAnsi="Sylfaen" w:cs="Arial"/>
          <w:sz w:val="16"/>
          <w:szCs w:val="16"/>
          <w:lang w:val="pt-BR"/>
        </w:rPr>
        <w:t xml:space="preserve">  </w:t>
      </w:r>
      <w:r w:rsidRPr="00424291">
        <w:rPr>
          <w:rFonts w:ascii="Sylfaen" w:hAnsi="Sylfaen" w:cs="Sylfaen"/>
          <w:sz w:val="16"/>
          <w:szCs w:val="16"/>
          <w:lang w:val="pt-BR"/>
        </w:rPr>
        <w:t>Ընկերությունը</w:t>
      </w:r>
      <w:r w:rsidRPr="00424291">
        <w:rPr>
          <w:rFonts w:ascii="Sylfaen" w:hAnsi="Sylfaen" w:cs="Arial"/>
          <w:sz w:val="16"/>
          <w:szCs w:val="16"/>
          <w:lang w:val="pt-BR"/>
        </w:rPr>
        <w:t xml:space="preserve"> </w:t>
      </w:r>
      <w:r w:rsidRPr="00424291">
        <w:rPr>
          <w:rFonts w:ascii="Sylfaen" w:hAnsi="Sylfaen" w:cs="Sylfaen"/>
          <w:sz w:val="16"/>
          <w:szCs w:val="16"/>
          <w:lang w:val="pt-BR"/>
        </w:rPr>
        <w:t>Պատվիրատուին</w:t>
      </w:r>
      <w:r w:rsidRPr="00424291">
        <w:rPr>
          <w:rFonts w:ascii="Sylfaen" w:hAnsi="Sylfaen" w:cs="Arial"/>
          <w:sz w:val="16"/>
          <w:szCs w:val="16"/>
          <w:lang w:val="pt-BR"/>
        </w:rPr>
        <w:t xml:space="preserve"> </w:t>
      </w:r>
      <w:r w:rsidRPr="00424291">
        <w:rPr>
          <w:rFonts w:ascii="Sylfaen" w:hAnsi="Sylfaen" w:cs="Sylfaen"/>
          <w:sz w:val="16"/>
          <w:szCs w:val="16"/>
          <w:lang w:val="pt-BR"/>
        </w:rPr>
        <w:t>վճարում</w:t>
      </w:r>
      <w:r w:rsidRPr="00424291">
        <w:rPr>
          <w:rFonts w:ascii="Sylfaen" w:hAnsi="Sylfaen" w:cs="Arial"/>
          <w:sz w:val="16"/>
          <w:szCs w:val="16"/>
          <w:lang w:val="pt-BR"/>
        </w:rPr>
        <w:t xml:space="preserve"> </w:t>
      </w:r>
      <w:r w:rsidRPr="00424291">
        <w:rPr>
          <w:rFonts w:ascii="Sylfaen" w:hAnsi="Sylfaen" w:cs="Sylfaen"/>
          <w:sz w:val="16"/>
          <w:szCs w:val="16"/>
          <w:lang w:val="pt-BR"/>
        </w:rPr>
        <w:t>է</w:t>
      </w:r>
      <w:r w:rsidRPr="00424291">
        <w:rPr>
          <w:rFonts w:ascii="Sylfaen" w:hAnsi="Sylfaen" w:cs="Arial"/>
          <w:sz w:val="16"/>
          <w:szCs w:val="16"/>
          <w:lang w:val="pt-BR"/>
        </w:rPr>
        <w:t xml:space="preserve"> </w:t>
      </w:r>
      <w:r w:rsidRPr="00424291">
        <w:rPr>
          <w:rFonts w:ascii="Sylfaen" w:hAnsi="Sylfaen" w:cs="Sylfaen"/>
          <w:sz w:val="16"/>
          <w:szCs w:val="16"/>
          <w:lang w:val="pt-BR"/>
        </w:rPr>
        <w:t xml:space="preserve">տուժանք ամբողջ գումարի  10%-ի չափով` </w:t>
      </w:r>
      <w:r w:rsidRPr="00424291">
        <w:rPr>
          <w:rFonts w:ascii="Sylfaen" w:hAnsi="Sylfaen"/>
          <w:sz w:val="16"/>
          <w:szCs w:val="16"/>
          <w:lang w:val="nl-NL"/>
        </w:rPr>
        <w:t>(</w:t>
      </w:r>
      <w:r w:rsidRPr="00424291">
        <w:rPr>
          <w:rFonts w:ascii="Sylfaen" w:hAnsi="Sylfaen"/>
          <w:sz w:val="16"/>
          <w:szCs w:val="16"/>
          <w:vertAlign w:val="subscript"/>
          <w:lang w:val="nl-NL"/>
        </w:rPr>
        <w:t>----------------------------------------------</w:t>
      </w:r>
      <w:r w:rsidRPr="00424291">
        <w:rPr>
          <w:rFonts w:ascii="Sylfaen" w:hAnsi="Sylfaen" w:cs="Sylfaen"/>
          <w:sz w:val="16"/>
          <w:szCs w:val="16"/>
          <w:vertAlign w:val="subscript"/>
          <w:lang w:val="nl-NL"/>
        </w:rPr>
        <w:t>տառերով</w:t>
      </w:r>
      <w:r w:rsidRPr="00424291">
        <w:rPr>
          <w:rFonts w:ascii="Sylfaen" w:hAnsi="Sylfaen" w:cs="Arial"/>
          <w:sz w:val="16"/>
          <w:szCs w:val="16"/>
          <w:vertAlign w:val="subscript"/>
          <w:lang w:val="nl-NL"/>
        </w:rPr>
        <w:t>---------------------------------------------------</w:t>
      </w:r>
      <w:r w:rsidRPr="00424291">
        <w:rPr>
          <w:rFonts w:ascii="Sylfaen" w:hAnsi="Sylfaen"/>
          <w:sz w:val="16"/>
          <w:szCs w:val="16"/>
          <w:lang w:val="nl-NL"/>
        </w:rPr>
        <w:t xml:space="preserve">)  </w:t>
      </w:r>
      <w:r w:rsidRPr="00424291">
        <w:rPr>
          <w:rFonts w:ascii="Sylfaen" w:hAnsi="Sylfaen" w:cs="Sylfaen"/>
          <w:sz w:val="16"/>
          <w:szCs w:val="16"/>
          <w:lang w:val="nl-NL"/>
        </w:rPr>
        <w:t>ՀՀ</w:t>
      </w:r>
      <w:r w:rsidRPr="00424291">
        <w:rPr>
          <w:rFonts w:ascii="Sylfaen" w:hAnsi="Sylfaen" w:cs="Arial"/>
          <w:sz w:val="16"/>
          <w:szCs w:val="16"/>
          <w:lang w:val="nl-NL"/>
        </w:rPr>
        <w:t xml:space="preserve"> </w:t>
      </w:r>
      <w:r w:rsidRPr="00424291">
        <w:rPr>
          <w:rFonts w:ascii="Sylfaen" w:hAnsi="Sylfaen" w:cs="Sylfaen"/>
          <w:sz w:val="16"/>
          <w:szCs w:val="16"/>
          <w:lang w:val="nl-NL"/>
        </w:rPr>
        <w:t>դրամի</w:t>
      </w:r>
      <w:r w:rsidRPr="00424291">
        <w:rPr>
          <w:rFonts w:ascii="Sylfaen" w:hAnsi="Sylfaen" w:cs="Arial"/>
          <w:sz w:val="16"/>
          <w:szCs w:val="16"/>
          <w:lang w:val="nl-NL"/>
        </w:rPr>
        <w:t xml:space="preserve"> </w:t>
      </w:r>
      <w:r w:rsidRPr="00424291">
        <w:rPr>
          <w:rFonts w:ascii="Sylfaen" w:hAnsi="Sylfaen" w:cs="Sylfaen"/>
          <w:sz w:val="16"/>
          <w:szCs w:val="16"/>
          <w:lang w:val="nl-NL"/>
        </w:rPr>
        <w:t>չափով</w:t>
      </w:r>
      <w:r w:rsidRPr="00424291">
        <w:rPr>
          <w:rFonts w:ascii="Sylfaen" w:hAnsi="Sylfaen" w:cs="Tahoma"/>
          <w:sz w:val="16"/>
          <w:szCs w:val="16"/>
          <w:lang w:val="nl-NL"/>
        </w:rPr>
        <w:t>։</w:t>
      </w:r>
    </w:p>
    <w:p w:rsidR="00677F36" w:rsidRPr="00424291"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424291">
        <w:rPr>
          <w:rFonts w:ascii="Sylfaen" w:hAnsi="Sylfaen" w:cs="Sylfaen"/>
          <w:sz w:val="16"/>
          <w:szCs w:val="16"/>
          <w:lang w:val="nl-NL"/>
        </w:rPr>
        <w:t xml:space="preserve"> «</w:t>
      </w:r>
      <w:r w:rsidRPr="00424291">
        <w:rPr>
          <w:rFonts w:ascii="Sylfaen" w:hAnsi="Sylfaen" w:cs="Sylfaen"/>
          <w:sz w:val="16"/>
          <w:szCs w:val="16"/>
          <w:lang w:val="hy-AM"/>
        </w:rPr>
        <w:t>Գազպրոմ Արմենիա</w:t>
      </w:r>
      <w:r w:rsidRPr="00424291">
        <w:rPr>
          <w:rFonts w:ascii="Sylfaen" w:hAnsi="Sylfaen" w:cs="Sylfaen"/>
          <w:sz w:val="16"/>
          <w:szCs w:val="16"/>
          <w:lang w:val="nl-NL"/>
        </w:rPr>
        <w:t>» ՓԲԸ</w:t>
      </w:r>
      <w:r w:rsidRPr="00424291">
        <w:rPr>
          <w:rFonts w:ascii="Sylfaen" w:hAnsi="Sylfaen"/>
          <w:sz w:val="16"/>
          <w:szCs w:val="16"/>
          <w:lang w:val="nl-NL"/>
        </w:rPr>
        <w:t>-</w:t>
      </w:r>
      <w:r w:rsidRPr="00424291">
        <w:rPr>
          <w:rFonts w:ascii="Sylfaen" w:hAnsi="Sylfaen" w:cs="Sylfaen"/>
          <w:sz w:val="16"/>
          <w:szCs w:val="16"/>
          <w:lang w:val="nl-NL"/>
        </w:rPr>
        <w:t>ն</w:t>
      </w:r>
      <w:r w:rsidRPr="00424291">
        <w:rPr>
          <w:rFonts w:ascii="Sylfaen" w:hAnsi="Sylfaen" w:cs="Arial"/>
          <w:sz w:val="16"/>
          <w:szCs w:val="16"/>
          <w:lang w:val="nl-NL"/>
        </w:rPr>
        <w:t xml:space="preserve"> </w:t>
      </w:r>
      <w:r w:rsidRPr="00424291">
        <w:rPr>
          <w:rFonts w:ascii="Sylfaen" w:hAnsi="Sylfaen" w:cs="Sylfaen"/>
          <w:sz w:val="16"/>
          <w:szCs w:val="16"/>
          <w:lang w:val="nl-NL"/>
        </w:rPr>
        <w:t>իրավունք</w:t>
      </w:r>
      <w:r w:rsidRPr="00424291">
        <w:rPr>
          <w:rFonts w:ascii="Sylfaen" w:hAnsi="Sylfaen" w:cs="Arial"/>
          <w:sz w:val="16"/>
          <w:szCs w:val="16"/>
          <w:lang w:val="nl-NL"/>
        </w:rPr>
        <w:t xml:space="preserve"> </w:t>
      </w:r>
      <w:r w:rsidRPr="00424291">
        <w:rPr>
          <w:rFonts w:ascii="Sylfaen" w:hAnsi="Sylfaen" w:cs="Sylfaen"/>
          <w:sz w:val="16"/>
          <w:szCs w:val="16"/>
          <w:lang w:val="nl-NL"/>
        </w:rPr>
        <w:t>ունի</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w:t>
      </w:r>
      <w:r w:rsidRPr="00424291">
        <w:rPr>
          <w:rFonts w:ascii="Sylfaen" w:hAnsi="Sylfaen" w:cs="Arial"/>
          <w:sz w:val="16"/>
          <w:szCs w:val="16"/>
          <w:lang w:val="nl-NL"/>
        </w:rPr>
        <w:t xml:space="preserve"> </w:t>
      </w:r>
      <w:r w:rsidRPr="00424291">
        <w:rPr>
          <w:rFonts w:ascii="Sylfaen" w:hAnsi="Sylfaen" w:cs="Sylfaen"/>
          <w:sz w:val="16"/>
          <w:szCs w:val="16"/>
          <w:lang w:val="nl-NL"/>
        </w:rPr>
        <w:t>կողմից</w:t>
      </w:r>
      <w:r w:rsidRPr="00424291">
        <w:rPr>
          <w:rFonts w:ascii="Sylfaen" w:hAnsi="Sylfaen" w:cs="Arial"/>
          <w:sz w:val="16"/>
          <w:szCs w:val="16"/>
          <w:lang w:val="nl-NL"/>
        </w:rPr>
        <w:t xml:space="preserve"> </w:t>
      </w:r>
      <w:r w:rsidRPr="00424291">
        <w:rPr>
          <w:rFonts w:ascii="Sylfaen" w:hAnsi="Sylfaen" w:cs="Sylfaen"/>
          <w:sz w:val="16"/>
          <w:szCs w:val="16"/>
          <w:lang w:val="nl-NL"/>
        </w:rPr>
        <w:t>սույն</w:t>
      </w:r>
      <w:r w:rsidRPr="00424291">
        <w:rPr>
          <w:rFonts w:ascii="Sylfaen" w:hAnsi="Sylfaen" w:cs="Arial"/>
          <w:sz w:val="16"/>
          <w:szCs w:val="16"/>
          <w:lang w:val="nl-NL"/>
        </w:rPr>
        <w:t xml:space="preserve"> </w:t>
      </w:r>
      <w:r w:rsidRPr="00424291">
        <w:rPr>
          <w:rFonts w:ascii="Sylfaen" w:hAnsi="Sylfaen" w:cs="Sylfaen"/>
          <w:sz w:val="16"/>
          <w:szCs w:val="16"/>
          <w:lang w:val="nl-NL"/>
        </w:rPr>
        <w:t>համաձայնության</w:t>
      </w:r>
      <w:r w:rsidRPr="00424291">
        <w:rPr>
          <w:rFonts w:ascii="Sylfaen" w:hAnsi="Sylfaen" w:cs="Arial"/>
          <w:sz w:val="16"/>
          <w:szCs w:val="16"/>
          <w:lang w:val="nl-NL"/>
        </w:rPr>
        <w:t xml:space="preserve"> 1.1.1 կամ 1.1.2 </w:t>
      </w:r>
      <w:r w:rsidRPr="00424291">
        <w:rPr>
          <w:rFonts w:ascii="Sylfaen" w:hAnsi="Sylfaen" w:cs="Sylfaen"/>
          <w:sz w:val="16"/>
          <w:szCs w:val="16"/>
          <w:lang w:val="nl-NL"/>
        </w:rPr>
        <w:t>կետում</w:t>
      </w:r>
      <w:r w:rsidRPr="00424291">
        <w:rPr>
          <w:rFonts w:ascii="Sylfaen" w:hAnsi="Sylfaen" w:cs="Arial"/>
          <w:sz w:val="16"/>
          <w:szCs w:val="16"/>
          <w:lang w:val="nl-NL"/>
        </w:rPr>
        <w:t xml:space="preserve"> </w:t>
      </w:r>
      <w:r w:rsidRPr="00424291">
        <w:rPr>
          <w:rFonts w:ascii="Sylfaen" w:hAnsi="Sylfaen" w:cs="Sylfaen"/>
          <w:sz w:val="16"/>
          <w:szCs w:val="16"/>
          <w:lang w:val="nl-NL"/>
        </w:rPr>
        <w:t>նշված</w:t>
      </w:r>
      <w:r w:rsidRPr="00424291">
        <w:rPr>
          <w:rFonts w:ascii="Sylfaen" w:hAnsi="Sylfaen" w:cs="Arial"/>
          <w:sz w:val="16"/>
          <w:szCs w:val="16"/>
          <w:lang w:val="nl-NL"/>
        </w:rPr>
        <w:t xml:space="preserve"> </w:t>
      </w:r>
      <w:r w:rsidRPr="00424291">
        <w:rPr>
          <w:rFonts w:ascii="Sylfaen" w:hAnsi="Sylfaen" w:cs="Sylfaen"/>
          <w:sz w:val="16"/>
          <w:szCs w:val="16"/>
          <w:lang w:val="nl-NL"/>
        </w:rPr>
        <w:t>պարտավորություների</w:t>
      </w:r>
      <w:r w:rsidRPr="00424291">
        <w:rPr>
          <w:rFonts w:ascii="Sylfaen" w:hAnsi="Sylfaen" w:cs="Arial"/>
          <w:sz w:val="16"/>
          <w:szCs w:val="16"/>
          <w:lang w:val="nl-NL"/>
        </w:rPr>
        <w:t xml:space="preserve"> </w:t>
      </w:r>
      <w:r w:rsidRPr="00424291">
        <w:rPr>
          <w:rFonts w:ascii="Sylfaen" w:hAnsi="Sylfaen" w:cs="Sylfaen"/>
          <w:sz w:val="16"/>
          <w:szCs w:val="16"/>
          <w:lang w:val="nl-NL"/>
        </w:rPr>
        <w:t>չկատարման</w:t>
      </w:r>
      <w:r w:rsidRPr="00424291">
        <w:rPr>
          <w:rFonts w:ascii="Sylfaen" w:hAnsi="Sylfaen" w:cs="Arial"/>
          <w:sz w:val="16"/>
          <w:szCs w:val="16"/>
          <w:lang w:val="nl-NL"/>
        </w:rPr>
        <w:t xml:space="preserve"> </w:t>
      </w:r>
      <w:r w:rsidRPr="00424291">
        <w:rPr>
          <w:rFonts w:ascii="Sylfaen" w:hAnsi="Sylfaen" w:cs="Sylfaen"/>
          <w:sz w:val="16"/>
          <w:szCs w:val="16"/>
          <w:lang w:val="nl-NL"/>
        </w:rPr>
        <w:t>կամ</w:t>
      </w:r>
      <w:r w:rsidRPr="00424291">
        <w:rPr>
          <w:rFonts w:ascii="Sylfaen" w:hAnsi="Sylfaen" w:cs="Arial"/>
          <w:sz w:val="16"/>
          <w:szCs w:val="16"/>
          <w:lang w:val="nl-NL"/>
        </w:rPr>
        <w:t xml:space="preserve"> </w:t>
      </w:r>
      <w:r w:rsidRPr="00424291">
        <w:rPr>
          <w:rFonts w:ascii="Sylfaen" w:hAnsi="Sylfaen" w:cs="Sylfaen"/>
          <w:sz w:val="16"/>
          <w:szCs w:val="16"/>
          <w:lang w:val="nl-NL"/>
        </w:rPr>
        <w:t>ոչ</w:t>
      </w:r>
      <w:r w:rsidRPr="00424291">
        <w:rPr>
          <w:rFonts w:ascii="Sylfaen" w:hAnsi="Sylfaen" w:cs="Arial"/>
          <w:sz w:val="16"/>
          <w:szCs w:val="16"/>
          <w:lang w:val="nl-NL"/>
        </w:rPr>
        <w:t xml:space="preserve"> </w:t>
      </w:r>
      <w:r w:rsidRPr="00424291">
        <w:rPr>
          <w:rFonts w:ascii="Sylfaen" w:hAnsi="Sylfaen" w:cs="Sylfaen"/>
          <w:sz w:val="16"/>
          <w:szCs w:val="16"/>
          <w:lang w:val="nl-NL"/>
        </w:rPr>
        <w:t>պատշաճ</w:t>
      </w:r>
      <w:r w:rsidRPr="00424291">
        <w:rPr>
          <w:rFonts w:ascii="Sylfaen" w:hAnsi="Sylfaen" w:cs="Arial"/>
          <w:sz w:val="16"/>
          <w:szCs w:val="16"/>
          <w:lang w:val="nl-NL"/>
        </w:rPr>
        <w:t xml:space="preserve"> </w:t>
      </w:r>
      <w:r w:rsidRPr="00424291">
        <w:rPr>
          <w:rFonts w:ascii="Sylfaen" w:hAnsi="Sylfaen" w:cs="Sylfaen"/>
          <w:sz w:val="16"/>
          <w:szCs w:val="16"/>
          <w:lang w:val="nl-NL"/>
        </w:rPr>
        <w:t>կատարման</w:t>
      </w:r>
      <w:r w:rsidRPr="00424291">
        <w:rPr>
          <w:rFonts w:ascii="Sylfaen" w:hAnsi="Sylfaen" w:cs="Arial"/>
          <w:sz w:val="16"/>
          <w:szCs w:val="16"/>
          <w:lang w:val="nl-NL"/>
        </w:rPr>
        <w:t xml:space="preserve"> </w:t>
      </w:r>
      <w:r w:rsidRPr="00424291">
        <w:rPr>
          <w:rFonts w:ascii="Sylfaen" w:hAnsi="Sylfaen" w:cs="Sylfaen"/>
          <w:sz w:val="16"/>
          <w:szCs w:val="16"/>
          <w:lang w:val="nl-NL"/>
        </w:rPr>
        <w:t>դեպքում</w:t>
      </w:r>
      <w:r w:rsidRPr="00424291">
        <w:rPr>
          <w:rFonts w:ascii="Sylfaen" w:hAnsi="Sylfaen" w:cs="Arial"/>
          <w:sz w:val="16"/>
          <w:szCs w:val="16"/>
          <w:lang w:val="nl-NL"/>
        </w:rPr>
        <w:t xml:space="preserve"> </w:t>
      </w:r>
      <w:r w:rsidRPr="00424291">
        <w:rPr>
          <w:rFonts w:ascii="Sylfaen" w:hAnsi="Sylfaen" w:cs="Sylfaen"/>
          <w:sz w:val="16"/>
          <w:szCs w:val="16"/>
          <w:lang w:val="nl-NL"/>
        </w:rPr>
        <w:t>նշված</w:t>
      </w:r>
      <w:r w:rsidRPr="00424291">
        <w:rPr>
          <w:rFonts w:ascii="Sylfaen" w:hAnsi="Sylfaen" w:cs="Arial"/>
          <w:sz w:val="16"/>
          <w:szCs w:val="16"/>
          <w:lang w:val="nl-NL"/>
        </w:rPr>
        <w:t xml:space="preserve"> համապատասխան </w:t>
      </w:r>
      <w:r w:rsidRPr="00424291">
        <w:rPr>
          <w:rFonts w:ascii="Sylfaen" w:hAnsi="Sylfaen" w:cs="Sylfaen"/>
          <w:sz w:val="16"/>
          <w:szCs w:val="16"/>
          <w:lang w:val="nl-NL"/>
        </w:rPr>
        <w:t>գումարի</w:t>
      </w:r>
      <w:r w:rsidRPr="00424291">
        <w:rPr>
          <w:rFonts w:ascii="Sylfaen" w:hAnsi="Sylfaen" w:cs="Arial"/>
          <w:sz w:val="16"/>
          <w:szCs w:val="16"/>
          <w:lang w:val="nl-NL"/>
        </w:rPr>
        <w:t xml:space="preserve"> </w:t>
      </w:r>
      <w:r w:rsidRPr="00424291">
        <w:rPr>
          <w:rFonts w:ascii="Sylfaen" w:hAnsi="Sylfaen" w:cs="Sylfaen"/>
          <w:sz w:val="16"/>
          <w:szCs w:val="16"/>
          <w:lang w:val="nl-NL"/>
        </w:rPr>
        <w:t>գանձման</w:t>
      </w:r>
      <w:r w:rsidRPr="00424291">
        <w:rPr>
          <w:rFonts w:ascii="Sylfaen" w:hAnsi="Sylfaen" w:cs="Arial"/>
          <w:sz w:val="16"/>
          <w:szCs w:val="16"/>
          <w:lang w:val="nl-NL"/>
        </w:rPr>
        <w:t xml:space="preserve"> </w:t>
      </w:r>
      <w:r w:rsidRPr="00424291">
        <w:rPr>
          <w:rFonts w:ascii="Sylfaen" w:hAnsi="Sylfaen" w:cs="Sylfaen"/>
          <w:sz w:val="16"/>
          <w:szCs w:val="16"/>
          <w:lang w:val="nl-NL"/>
        </w:rPr>
        <w:t>պահանջ</w:t>
      </w:r>
      <w:r w:rsidRPr="00424291">
        <w:rPr>
          <w:rFonts w:ascii="Sylfaen" w:hAnsi="Sylfaen" w:cs="Arial"/>
          <w:sz w:val="16"/>
          <w:szCs w:val="16"/>
          <w:lang w:val="nl-NL"/>
        </w:rPr>
        <w:t xml:space="preserve"> </w:t>
      </w:r>
      <w:r w:rsidRPr="00424291">
        <w:rPr>
          <w:rFonts w:ascii="Sylfaen" w:hAnsi="Sylfaen" w:cs="Sylfaen"/>
          <w:sz w:val="16"/>
          <w:szCs w:val="16"/>
          <w:lang w:val="nl-NL"/>
        </w:rPr>
        <w:t>ներկայացնել</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Ընկերությանը</w:t>
      </w:r>
      <w:r w:rsidRPr="00424291">
        <w:rPr>
          <w:rFonts w:ascii="Sylfaen" w:hAnsi="Sylfaen" w:cs="Arial"/>
          <w:sz w:val="16"/>
          <w:szCs w:val="16"/>
          <w:lang w:val="nl-NL"/>
        </w:rPr>
        <w:t xml:space="preserve">, </w:t>
      </w:r>
      <w:r w:rsidRPr="00424291">
        <w:rPr>
          <w:rFonts w:ascii="Sylfaen" w:hAnsi="Sylfaen" w:cs="Sylfaen"/>
          <w:sz w:val="16"/>
          <w:szCs w:val="16"/>
          <w:lang w:val="nl-NL"/>
        </w:rPr>
        <w:t>որն</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Ընկերությունը</w:t>
      </w:r>
      <w:r w:rsidRPr="00424291">
        <w:rPr>
          <w:rFonts w:ascii="Sylfaen" w:hAnsi="Sylfaen" w:cs="Arial"/>
          <w:sz w:val="16"/>
          <w:szCs w:val="16"/>
          <w:lang w:val="nl-NL"/>
        </w:rPr>
        <w:t xml:space="preserve"> </w:t>
      </w:r>
      <w:r w:rsidRPr="00424291">
        <w:rPr>
          <w:rFonts w:ascii="Sylfaen" w:hAnsi="Sylfaen" w:cs="Sylfaen"/>
          <w:sz w:val="16"/>
          <w:szCs w:val="16"/>
          <w:lang w:val="nl-NL"/>
        </w:rPr>
        <w:t>անվերապահորեն</w:t>
      </w:r>
      <w:r w:rsidRPr="00424291">
        <w:rPr>
          <w:rFonts w:ascii="Sylfaen" w:hAnsi="Sylfaen" w:cs="Arial"/>
          <w:sz w:val="16"/>
          <w:szCs w:val="16"/>
          <w:lang w:val="nl-NL"/>
        </w:rPr>
        <w:t xml:space="preserve"> </w:t>
      </w:r>
      <w:r w:rsidRPr="00424291">
        <w:rPr>
          <w:rFonts w:ascii="Sylfaen" w:hAnsi="Sylfaen" w:cs="Sylfaen"/>
          <w:sz w:val="16"/>
          <w:szCs w:val="16"/>
          <w:lang w:val="nl-NL"/>
        </w:rPr>
        <w:t>կկատարի</w:t>
      </w:r>
      <w:r w:rsidRPr="00424291">
        <w:rPr>
          <w:rFonts w:ascii="Sylfaen" w:hAnsi="Sylfaen" w:cs="Arial"/>
          <w:sz w:val="16"/>
          <w:szCs w:val="16"/>
          <w:lang w:val="nl-NL"/>
        </w:rPr>
        <w:t xml:space="preserve"> </w:t>
      </w:r>
      <w:r w:rsidRPr="00424291">
        <w:rPr>
          <w:rFonts w:ascii="Sylfaen" w:hAnsi="Sylfaen" w:cs="Sylfaen"/>
          <w:sz w:val="16"/>
          <w:szCs w:val="16"/>
          <w:lang w:val="nl-NL"/>
        </w:rPr>
        <w:t>նման</w:t>
      </w:r>
      <w:r w:rsidRPr="00424291">
        <w:rPr>
          <w:rFonts w:ascii="Sylfaen" w:hAnsi="Sylfaen" w:cs="Arial"/>
          <w:sz w:val="16"/>
          <w:szCs w:val="16"/>
          <w:lang w:val="nl-NL"/>
        </w:rPr>
        <w:t xml:space="preserve"> </w:t>
      </w:r>
      <w:r w:rsidRPr="00424291">
        <w:rPr>
          <w:rFonts w:ascii="Sylfaen" w:hAnsi="Sylfaen" w:cs="Sylfaen"/>
          <w:sz w:val="16"/>
          <w:szCs w:val="16"/>
          <w:lang w:val="nl-NL"/>
        </w:rPr>
        <w:t>պահանջ</w:t>
      </w:r>
      <w:r w:rsidRPr="00424291">
        <w:rPr>
          <w:rFonts w:ascii="Sylfaen" w:hAnsi="Sylfaen" w:cs="Arial"/>
          <w:sz w:val="16"/>
          <w:szCs w:val="16"/>
          <w:lang w:val="nl-NL"/>
        </w:rPr>
        <w:t xml:space="preserve"> </w:t>
      </w:r>
      <w:r w:rsidRPr="00424291">
        <w:rPr>
          <w:rFonts w:ascii="Sylfaen" w:hAnsi="Sylfaen" w:cs="Sylfaen"/>
          <w:sz w:val="16"/>
          <w:szCs w:val="16"/>
          <w:lang w:val="nl-NL"/>
        </w:rPr>
        <w:t>ստանալու</w:t>
      </w:r>
      <w:r w:rsidRPr="00424291">
        <w:rPr>
          <w:rFonts w:ascii="Sylfaen" w:hAnsi="Sylfaen" w:cs="Arial"/>
          <w:sz w:val="16"/>
          <w:szCs w:val="16"/>
          <w:lang w:val="nl-NL"/>
        </w:rPr>
        <w:t xml:space="preserve"> </w:t>
      </w:r>
      <w:r w:rsidRPr="00424291">
        <w:rPr>
          <w:rFonts w:ascii="Sylfaen" w:hAnsi="Sylfaen" w:cs="Sylfaen"/>
          <w:sz w:val="16"/>
          <w:szCs w:val="16"/>
          <w:lang w:val="nl-NL"/>
        </w:rPr>
        <w:t>օրվանից</w:t>
      </w:r>
      <w:r w:rsidRPr="00424291">
        <w:rPr>
          <w:rFonts w:ascii="Sylfaen" w:hAnsi="Sylfaen" w:cs="Arial"/>
          <w:sz w:val="16"/>
          <w:szCs w:val="16"/>
          <w:lang w:val="nl-NL"/>
        </w:rPr>
        <w:t xml:space="preserve"> 5 </w:t>
      </w:r>
      <w:r w:rsidRPr="00424291">
        <w:rPr>
          <w:rFonts w:ascii="Sylfaen" w:hAnsi="Sylfaen" w:cs="Sylfaen"/>
          <w:sz w:val="16"/>
          <w:szCs w:val="16"/>
          <w:lang w:val="nl-NL"/>
        </w:rPr>
        <w:t>բանկային</w:t>
      </w:r>
      <w:r w:rsidRPr="00424291">
        <w:rPr>
          <w:rFonts w:ascii="Sylfaen" w:hAnsi="Sylfaen" w:cs="Arial"/>
          <w:sz w:val="16"/>
          <w:szCs w:val="16"/>
          <w:lang w:val="nl-NL"/>
        </w:rPr>
        <w:t xml:space="preserve"> </w:t>
      </w:r>
      <w:r w:rsidRPr="00424291">
        <w:rPr>
          <w:rFonts w:ascii="Sylfaen" w:hAnsi="Sylfaen" w:cs="Sylfaen"/>
          <w:sz w:val="16"/>
          <w:szCs w:val="16"/>
          <w:lang w:val="nl-NL"/>
        </w:rPr>
        <w:t>օրվա</w:t>
      </w:r>
      <w:r w:rsidRPr="00424291">
        <w:rPr>
          <w:rFonts w:ascii="Sylfaen" w:hAnsi="Sylfaen" w:cs="Arial"/>
          <w:sz w:val="16"/>
          <w:szCs w:val="16"/>
          <w:lang w:val="nl-NL"/>
        </w:rPr>
        <w:t xml:space="preserve"> </w:t>
      </w:r>
      <w:r w:rsidRPr="00424291">
        <w:rPr>
          <w:rFonts w:ascii="Sylfaen" w:hAnsi="Sylfaen" w:cs="Sylfaen"/>
          <w:sz w:val="16"/>
          <w:szCs w:val="16"/>
          <w:lang w:val="nl-NL"/>
        </w:rPr>
        <w:t>ընթացքում</w:t>
      </w:r>
      <w:r w:rsidRPr="00424291">
        <w:rPr>
          <w:rFonts w:ascii="Sylfaen" w:hAnsi="Sylfaen" w:cs="Tahoma"/>
          <w:sz w:val="16"/>
          <w:szCs w:val="16"/>
          <w:lang w:val="nl-NL"/>
        </w:rPr>
        <w:t>։</w:t>
      </w:r>
    </w:p>
    <w:p w:rsidR="00677F36" w:rsidRPr="00424291" w:rsidRDefault="00677F36" w:rsidP="00677F36">
      <w:pPr>
        <w:numPr>
          <w:ilvl w:val="2"/>
          <w:numId w:val="46"/>
        </w:numPr>
        <w:tabs>
          <w:tab w:val="left" w:pos="1080"/>
        </w:tabs>
        <w:ind w:left="0" w:firstLine="567"/>
        <w:jc w:val="both"/>
        <w:rPr>
          <w:rFonts w:ascii="Sylfaen" w:hAnsi="Sylfaen"/>
          <w:sz w:val="16"/>
          <w:szCs w:val="16"/>
          <w:lang w:val="nl-NL"/>
        </w:rPr>
      </w:pPr>
      <w:r w:rsidRPr="00424291">
        <w:rPr>
          <w:rFonts w:ascii="Sylfaen" w:hAnsi="Sylfaen" w:cs="Sylfaen"/>
          <w:sz w:val="16"/>
          <w:szCs w:val="16"/>
          <w:lang w:val="nl-NL"/>
        </w:rPr>
        <w:t>Ընկերությունն</w:t>
      </w:r>
      <w:r w:rsidRPr="00424291">
        <w:rPr>
          <w:rFonts w:ascii="Sylfaen" w:hAnsi="Sylfaen" w:cs="Arial"/>
          <w:sz w:val="16"/>
          <w:szCs w:val="16"/>
          <w:lang w:val="nl-NL"/>
        </w:rPr>
        <w:t xml:space="preserve"> </w:t>
      </w:r>
      <w:r w:rsidRPr="00424291">
        <w:rPr>
          <w:rFonts w:ascii="Sylfaen" w:hAnsi="Sylfaen" w:cs="Sylfaen"/>
          <w:sz w:val="16"/>
          <w:szCs w:val="16"/>
          <w:lang w:val="nl-NL"/>
        </w:rPr>
        <w:t>իրավունք</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lang w:val="nl-NL"/>
        </w:rPr>
        <w:t>վերապահում</w:t>
      </w:r>
      <w:r w:rsidRPr="00424291">
        <w:rPr>
          <w:rFonts w:ascii="Sylfaen" w:hAnsi="Sylfaen" w:cs="Arial"/>
          <w:sz w:val="16"/>
          <w:szCs w:val="16"/>
          <w:lang w:val="nl-NL"/>
        </w:rPr>
        <w:t xml:space="preserve"> </w:t>
      </w:r>
      <w:r w:rsidRPr="00424291">
        <w:rPr>
          <w:rFonts w:ascii="Sylfaen" w:hAnsi="Sylfaen" w:cs="Sylfaen"/>
          <w:sz w:val="16"/>
          <w:szCs w:val="16"/>
          <w:lang w:val="nl-NL"/>
        </w:rPr>
        <w:t>«</w:t>
      </w:r>
      <w:r w:rsidRPr="00424291">
        <w:rPr>
          <w:rFonts w:ascii="Sylfaen" w:hAnsi="Sylfaen" w:cs="Sylfaen"/>
          <w:sz w:val="16"/>
          <w:szCs w:val="16"/>
          <w:lang w:val="hy-AM"/>
        </w:rPr>
        <w:t>Գազպրոմ Արմենիա</w:t>
      </w:r>
      <w:r w:rsidRPr="00424291">
        <w:rPr>
          <w:rFonts w:ascii="Sylfaen" w:hAnsi="Sylfaen" w:cs="Sylfaen"/>
          <w:sz w:val="16"/>
          <w:szCs w:val="16"/>
          <w:lang w:val="nl-NL"/>
        </w:rPr>
        <w:t>» ՓԲԸ</w:t>
      </w:r>
      <w:r w:rsidRPr="00424291">
        <w:rPr>
          <w:rFonts w:ascii="Sylfaen" w:hAnsi="Sylfaen" w:cs="Sylfaen"/>
          <w:sz w:val="16"/>
          <w:szCs w:val="16"/>
          <w:lang w:val="hy-AM"/>
        </w:rPr>
        <w:t>-</w:t>
      </w:r>
      <w:r w:rsidRPr="00424291">
        <w:rPr>
          <w:rFonts w:ascii="Sylfaen" w:hAnsi="Sylfaen" w:cs="Sylfaen"/>
          <w:sz w:val="16"/>
          <w:szCs w:val="16"/>
          <w:lang w:val="nl-NL"/>
        </w:rPr>
        <w:t>ին</w:t>
      </w:r>
      <w:r w:rsidRPr="00424291">
        <w:rPr>
          <w:rFonts w:ascii="Sylfaen" w:hAnsi="Sylfaen" w:cs="Arial"/>
          <w:sz w:val="16"/>
          <w:szCs w:val="16"/>
          <w:lang w:val="nl-NL"/>
        </w:rPr>
        <w:t xml:space="preserve">, </w:t>
      </w:r>
      <w:r w:rsidRPr="00424291">
        <w:rPr>
          <w:rFonts w:ascii="Sylfaen" w:hAnsi="Sylfaen" w:cs="Sylfaen"/>
          <w:sz w:val="16"/>
          <w:szCs w:val="16"/>
          <w:lang w:val="nl-NL"/>
        </w:rPr>
        <w:t>առանց</w:t>
      </w:r>
      <w:r w:rsidRPr="00424291">
        <w:rPr>
          <w:rFonts w:ascii="Sylfaen" w:hAnsi="Sylfaen" w:cs="Arial"/>
          <w:sz w:val="16"/>
          <w:szCs w:val="16"/>
          <w:lang w:val="nl-NL"/>
        </w:rPr>
        <w:t xml:space="preserve"> </w:t>
      </w:r>
      <w:r w:rsidRPr="00424291">
        <w:rPr>
          <w:rFonts w:ascii="Sylfaen" w:hAnsi="Sylfaen" w:cs="Sylfaen"/>
          <w:sz w:val="16"/>
          <w:szCs w:val="16"/>
          <w:lang w:val="nl-NL"/>
        </w:rPr>
        <w:t>նախնական</w:t>
      </w:r>
      <w:r w:rsidRPr="00424291">
        <w:rPr>
          <w:rFonts w:ascii="Sylfaen" w:hAnsi="Sylfaen" w:cs="Arial"/>
          <w:sz w:val="16"/>
          <w:szCs w:val="16"/>
          <w:lang w:val="nl-NL"/>
        </w:rPr>
        <w:t xml:space="preserve"> </w:t>
      </w:r>
      <w:r w:rsidRPr="00424291">
        <w:rPr>
          <w:rFonts w:ascii="Sylfaen" w:hAnsi="Sylfaen" w:cs="Sylfaen"/>
          <w:sz w:val="16"/>
          <w:szCs w:val="16"/>
          <w:lang w:val="nl-NL"/>
        </w:rPr>
        <w:t>պահանջ</w:t>
      </w:r>
      <w:r w:rsidRPr="00424291">
        <w:rPr>
          <w:rFonts w:ascii="Sylfaen" w:hAnsi="Sylfaen" w:cs="Arial"/>
          <w:sz w:val="16"/>
          <w:szCs w:val="16"/>
          <w:lang w:val="nl-NL"/>
        </w:rPr>
        <w:t xml:space="preserve"> </w:t>
      </w:r>
      <w:r w:rsidRPr="00424291">
        <w:rPr>
          <w:rFonts w:ascii="Sylfaen" w:hAnsi="Sylfaen" w:cs="Sylfaen"/>
          <w:sz w:val="16"/>
          <w:szCs w:val="16"/>
          <w:lang w:val="nl-NL"/>
        </w:rPr>
        <w:t>ներկայացնելու</w:t>
      </w:r>
      <w:r w:rsidRPr="00424291">
        <w:rPr>
          <w:rFonts w:ascii="Sylfaen" w:hAnsi="Sylfaen" w:cs="Arial"/>
          <w:sz w:val="16"/>
          <w:szCs w:val="16"/>
          <w:lang w:val="nl-NL"/>
        </w:rPr>
        <w:t xml:space="preserve">, </w:t>
      </w:r>
      <w:r w:rsidRPr="00424291">
        <w:rPr>
          <w:rFonts w:ascii="Sylfaen" w:hAnsi="Sylfaen" w:cs="Sylfaen"/>
          <w:sz w:val="16"/>
          <w:szCs w:val="16"/>
          <w:lang w:val="nl-NL"/>
        </w:rPr>
        <w:t>անվիճելի</w:t>
      </w:r>
      <w:r w:rsidRPr="00424291">
        <w:rPr>
          <w:rFonts w:ascii="Sylfaen" w:hAnsi="Sylfaen" w:cs="Arial"/>
          <w:sz w:val="16"/>
          <w:szCs w:val="16"/>
          <w:lang w:val="nl-NL"/>
        </w:rPr>
        <w:t xml:space="preserve"> </w:t>
      </w:r>
      <w:r w:rsidRPr="00424291">
        <w:rPr>
          <w:rFonts w:ascii="Sylfaen" w:hAnsi="Sylfaen" w:cs="Sylfaen"/>
          <w:sz w:val="16"/>
          <w:szCs w:val="16"/>
          <w:lang w:val="nl-NL"/>
        </w:rPr>
        <w:t>և</w:t>
      </w:r>
      <w:r w:rsidRPr="00424291">
        <w:rPr>
          <w:rFonts w:ascii="Sylfaen" w:hAnsi="Sylfaen" w:cs="Arial"/>
          <w:sz w:val="16"/>
          <w:szCs w:val="16"/>
          <w:lang w:val="nl-NL"/>
        </w:rPr>
        <w:t xml:space="preserve"> </w:t>
      </w:r>
      <w:r w:rsidRPr="00424291">
        <w:rPr>
          <w:rFonts w:ascii="Sylfaen" w:hAnsi="Sylfaen" w:cs="Sylfaen"/>
          <w:sz w:val="16"/>
          <w:szCs w:val="16"/>
          <w:lang w:val="nl-NL"/>
        </w:rPr>
        <w:t>անառարկելի</w:t>
      </w:r>
      <w:r w:rsidRPr="00424291">
        <w:rPr>
          <w:rFonts w:ascii="Sylfaen" w:hAnsi="Sylfaen" w:cs="Arial"/>
          <w:sz w:val="16"/>
          <w:szCs w:val="16"/>
          <w:lang w:val="nl-NL"/>
        </w:rPr>
        <w:t xml:space="preserve"> </w:t>
      </w:r>
      <w:r w:rsidRPr="00424291">
        <w:rPr>
          <w:rFonts w:ascii="Sylfaen" w:hAnsi="Sylfaen" w:cs="Sylfaen"/>
          <w:sz w:val="16"/>
          <w:szCs w:val="16"/>
          <w:lang w:val="nl-NL"/>
        </w:rPr>
        <w:t>կարգով</w:t>
      </w:r>
      <w:r w:rsidRPr="00424291">
        <w:rPr>
          <w:rFonts w:ascii="Sylfaen" w:hAnsi="Sylfaen" w:cs="Arial"/>
          <w:sz w:val="16"/>
          <w:szCs w:val="16"/>
          <w:lang w:val="nl-NL"/>
        </w:rPr>
        <w:t xml:space="preserve"> </w:t>
      </w:r>
      <w:r w:rsidRPr="00424291">
        <w:rPr>
          <w:rFonts w:ascii="Sylfaen" w:hAnsi="Sylfaen" w:cs="Sylfaen"/>
          <w:sz w:val="16"/>
          <w:szCs w:val="16"/>
          <w:lang w:val="nl-NL"/>
        </w:rPr>
        <w:t>գանձել</w:t>
      </w:r>
      <w:r w:rsidRPr="00424291">
        <w:rPr>
          <w:rFonts w:ascii="Sylfaen" w:hAnsi="Sylfaen" w:cs="Arial"/>
          <w:sz w:val="16"/>
          <w:szCs w:val="16"/>
          <w:lang w:val="nl-NL"/>
        </w:rPr>
        <w:t xml:space="preserve"> </w:t>
      </w:r>
      <w:r w:rsidRPr="00424291">
        <w:rPr>
          <w:rFonts w:ascii="Sylfaen" w:hAnsi="Sylfaen" w:cs="Sylfaen"/>
          <w:sz w:val="16"/>
          <w:szCs w:val="16"/>
          <w:lang w:val="nl-NL"/>
        </w:rPr>
        <w:t>համապատասխան</w:t>
      </w:r>
      <w:r w:rsidRPr="00424291">
        <w:rPr>
          <w:rFonts w:ascii="Sylfaen" w:hAnsi="Sylfaen" w:cs="Arial"/>
          <w:sz w:val="16"/>
          <w:szCs w:val="16"/>
          <w:lang w:val="nl-NL"/>
        </w:rPr>
        <w:t xml:space="preserve"> </w:t>
      </w:r>
      <w:r w:rsidRPr="00424291">
        <w:rPr>
          <w:rFonts w:ascii="Sylfaen" w:hAnsi="Sylfaen" w:cs="Sylfaen"/>
          <w:sz w:val="16"/>
          <w:szCs w:val="16"/>
          <w:lang w:val="nl-NL"/>
        </w:rPr>
        <w:t>գումար</w:t>
      </w:r>
      <w:r w:rsidRPr="00424291">
        <w:rPr>
          <w:rFonts w:ascii="Sylfaen" w:hAnsi="Sylfaen" w:cs="Arial"/>
          <w:sz w:val="16"/>
          <w:szCs w:val="16"/>
          <w:lang w:val="nl-NL"/>
        </w:rPr>
        <w:t xml:space="preserve">, </w:t>
      </w:r>
      <w:r w:rsidRPr="00424291">
        <w:rPr>
          <w:rFonts w:ascii="Sylfaen" w:hAnsi="Sylfaen" w:cs="Sylfaen"/>
          <w:sz w:val="16"/>
          <w:szCs w:val="16"/>
          <w:lang w:val="nl-NL"/>
        </w:rPr>
        <w:t>սույն</w:t>
      </w:r>
      <w:r w:rsidRPr="00424291">
        <w:rPr>
          <w:rFonts w:ascii="Sylfaen" w:hAnsi="Sylfaen" w:cs="Arial"/>
          <w:sz w:val="16"/>
          <w:szCs w:val="16"/>
          <w:lang w:val="nl-NL"/>
        </w:rPr>
        <w:t xml:space="preserve"> </w:t>
      </w:r>
      <w:r w:rsidRPr="00424291">
        <w:rPr>
          <w:rFonts w:ascii="Sylfaen" w:hAnsi="Sylfaen" w:cs="Sylfaen"/>
          <w:sz w:val="16"/>
          <w:szCs w:val="16"/>
          <w:lang w:val="nl-NL"/>
        </w:rPr>
        <w:t>համաձայնության</w:t>
      </w:r>
      <w:r w:rsidRPr="00424291">
        <w:rPr>
          <w:rFonts w:ascii="Sylfaen" w:hAnsi="Sylfaen" w:cs="Arial"/>
          <w:sz w:val="16"/>
          <w:szCs w:val="16"/>
          <w:lang w:val="nl-NL"/>
        </w:rPr>
        <w:t xml:space="preserve"> 1.1.1 կամ 1.1.2  </w:t>
      </w:r>
      <w:r w:rsidRPr="00424291">
        <w:rPr>
          <w:rFonts w:ascii="Sylfaen" w:hAnsi="Sylfaen" w:cs="Sylfaen"/>
          <w:sz w:val="16"/>
          <w:szCs w:val="16"/>
          <w:lang w:val="nl-NL"/>
        </w:rPr>
        <w:t>կետում</w:t>
      </w:r>
      <w:r w:rsidRPr="00424291">
        <w:rPr>
          <w:rFonts w:ascii="Sylfaen" w:hAnsi="Sylfaen" w:cs="Arial"/>
          <w:sz w:val="16"/>
          <w:szCs w:val="16"/>
          <w:lang w:val="nl-NL"/>
        </w:rPr>
        <w:t xml:space="preserve"> </w:t>
      </w:r>
      <w:r w:rsidRPr="00424291">
        <w:rPr>
          <w:rFonts w:ascii="Sylfaen" w:hAnsi="Sylfaen" w:cs="Sylfaen"/>
          <w:sz w:val="16"/>
          <w:szCs w:val="16"/>
          <w:lang w:val="nl-NL"/>
        </w:rPr>
        <w:t>նշված</w:t>
      </w:r>
      <w:r w:rsidRPr="00424291">
        <w:rPr>
          <w:rFonts w:ascii="Sylfaen" w:hAnsi="Sylfaen" w:cs="Arial"/>
          <w:sz w:val="16"/>
          <w:szCs w:val="16"/>
          <w:lang w:val="nl-NL"/>
        </w:rPr>
        <w:t xml:space="preserve"> </w:t>
      </w:r>
      <w:r w:rsidRPr="00424291">
        <w:rPr>
          <w:rFonts w:ascii="Sylfaen" w:hAnsi="Sylfaen" w:cs="Sylfaen"/>
          <w:sz w:val="16"/>
          <w:szCs w:val="16"/>
          <w:lang w:val="nl-NL"/>
        </w:rPr>
        <w:t>գումարի</w:t>
      </w:r>
      <w:r w:rsidRPr="00424291">
        <w:rPr>
          <w:rFonts w:ascii="Sylfaen" w:hAnsi="Sylfaen" w:cs="Arial"/>
          <w:sz w:val="16"/>
          <w:szCs w:val="16"/>
          <w:lang w:val="nl-NL"/>
        </w:rPr>
        <w:t xml:space="preserve"> </w:t>
      </w:r>
      <w:r w:rsidRPr="00424291">
        <w:rPr>
          <w:rFonts w:ascii="Sylfaen" w:hAnsi="Sylfaen" w:cs="Sylfaen"/>
          <w:sz w:val="16"/>
          <w:szCs w:val="16"/>
          <w:lang w:val="nl-NL"/>
        </w:rPr>
        <w:t>սահմաններում</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Ընկերությանը</w:t>
      </w:r>
      <w:r w:rsidRPr="00424291">
        <w:rPr>
          <w:rFonts w:ascii="Sylfaen" w:hAnsi="Sylfaen" w:cs="Arial"/>
          <w:sz w:val="16"/>
          <w:szCs w:val="16"/>
          <w:lang w:val="nl-NL"/>
        </w:rPr>
        <w:t xml:space="preserve"> </w:t>
      </w:r>
      <w:r w:rsidRPr="00424291">
        <w:rPr>
          <w:rFonts w:ascii="Sylfaen" w:hAnsi="Sylfaen" w:cs="Sylfaen"/>
          <w:sz w:val="16"/>
          <w:szCs w:val="16"/>
          <w:lang w:val="nl-NL"/>
        </w:rPr>
        <w:t>սպասարկող</w:t>
      </w:r>
      <w:r w:rsidRPr="00424291">
        <w:rPr>
          <w:rFonts w:ascii="Sylfaen" w:hAnsi="Sylfaen" w:cs="Arial"/>
          <w:sz w:val="16"/>
          <w:szCs w:val="16"/>
          <w:lang w:val="nl-NL"/>
        </w:rPr>
        <w:t xml:space="preserve"> «</w:t>
      </w:r>
      <w:r w:rsidRPr="00424291">
        <w:rPr>
          <w:rFonts w:ascii="Sylfaen" w:hAnsi="Sylfaen" w:cs="Sylfaen"/>
          <w:sz w:val="16"/>
          <w:szCs w:val="16"/>
          <w:vertAlign w:val="subscript"/>
          <w:lang w:val="nl-NL"/>
        </w:rPr>
        <w:t>Ընկերությանը</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սպասարկող</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բանկի</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անվանումը»</w:t>
      </w:r>
      <w:r w:rsidRPr="00424291">
        <w:rPr>
          <w:rFonts w:ascii="Sylfaen" w:hAnsi="Sylfaen"/>
          <w:sz w:val="16"/>
          <w:szCs w:val="16"/>
          <w:lang w:val="nl-NL"/>
        </w:rPr>
        <w:t xml:space="preserve"> </w:t>
      </w:r>
      <w:r w:rsidRPr="00424291">
        <w:rPr>
          <w:rFonts w:ascii="Sylfaen" w:hAnsi="Sylfaen" w:cs="Sylfaen"/>
          <w:sz w:val="16"/>
          <w:szCs w:val="16"/>
          <w:lang w:val="nl-NL"/>
        </w:rPr>
        <w:t>բանկում</w:t>
      </w:r>
      <w:r w:rsidRPr="00424291">
        <w:rPr>
          <w:rFonts w:ascii="Sylfaen" w:hAnsi="Sylfaen" w:cs="Arial"/>
          <w:sz w:val="16"/>
          <w:szCs w:val="16"/>
          <w:lang w:val="nl-NL"/>
        </w:rPr>
        <w:t xml:space="preserve"> </w:t>
      </w:r>
      <w:r w:rsidRPr="00424291">
        <w:rPr>
          <w:rFonts w:ascii="Sylfaen" w:hAnsi="Sylfaen" w:cs="Sylfaen"/>
          <w:sz w:val="16"/>
          <w:szCs w:val="16"/>
          <w:lang w:val="nl-NL"/>
        </w:rPr>
        <w:t>կամ</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Ընկերությանը</w:t>
      </w:r>
      <w:r w:rsidRPr="00424291">
        <w:rPr>
          <w:rFonts w:ascii="Sylfaen" w:hAnsi="Sylfaen" w:cs="Arial"/>
          <w:sz w:val="16"/>
          <w:szCs w:val="16"/>
          <w:lang w:val="nl-NL"/>
        </w:rPr>
        <w:t xml:space="preserve"> </w:t>
      </w:r>
      <w:r w:rsidRPr="00424291">
        <w:rPr>
          <w:rFonts w:ascii="Sylfaen" w:hAnsi="Sylfaen" w:cs="Sylfaen"/>
          <w:sz w:val="16"/>
          <w:szCs w:val="16"/>
          <w:lang w:val="nl-NL"/>
        </w:rPr>
        <w:t>սպասարկող</w:t>
      </w:r>
      <w:r w:rsidRPr="00424291">
        <w:rPr>
          <w:rFonts w:ascii="Sylfaen" w:hAnsi="Sylfaen" w:cs="Arial"/>
          <w:sz w:val="16"/>
          <w:szCs w:val="16"/>
          <w:lang w:val="nl-NL"/>
        </w:rPr>
        <w:t xml:space="preserve"> </w:t>
      </w:r>
      <w:r w:rsidRPr="00424291">
        <w:rPr>
          <w:rFonts w:ascii="Sylfaen" w:hAnsi="Sylfaen" w:cs="Sylfaen"/>
          <w:sz w:val="16"/>
          <w:szCs w:val="16"/>
          <w:lang w:val="nl-NL"/>
        </w:rPr>
        <w:t>ցանկացած</w:t>
      </w:r>
      <w:r w:rsidRPr="00424291">
        <w:rPr>
          <w:rFonts w:ascii="Sylfaen" w:hAnsi="Sylfaen" w:cs="Arial"/>
          <w:sz w:val="16"/>
          <w:szCs w:val="16"/>
          <w:lang w:val="nl-NL"/>
        </w:rPr>
        <w:t xml:space="preserve"> </w:t>
      </w:r>
      <w:r w:rsidRPr="00424291">
        <w:rPr>
          <w:rFonts w:ascii="Sylfaen" w:hAnsi="Sylfaen" w:cs="Sylfaen"/>
          <w:sz w:val="16"/>
          <w:szCs w:val="16"/>
          <w:lang w:val="nl-NL"/>
        </w:rPr>
        <w:t>այլ</w:t>
      </w:r>
      <w:r w:rsidRPr="00424291">
        <w:rPr>
          <w:rFonts w:ascii="Sylfaen" w:hAnsi="Sylfaen" w:cs="Arial"/>
          <w:sz w:val="16"/>
          <w:szCs w:val="16"/>
          <w:lang w:val="nl-NL"/>
        </w:rPr>
        <w:t xml:space="preserve"> </w:t>
      </w:r>
      <w:r w:rsidRPr="00424291">
        <w:rPr>
          <w:rFonts w:ascii="Sylfaen" w:hAnsi="Sylfaen" w:cs="Sylfaen"/>
          <w:sz w:val="16"/>
          <w:szCs w:val="16"/>
          <w:lang w:val="nl-NL"/>
        </w:rPr>
        <w:t>բանկում</w:t>
      </w:r>
      <w:r w:rsidRPr="00424291">
        <w:rPr>
          <w:rFonts w:ascii="Sylfaen" w:hAnsi="Sylfaen" w:cs="Arial"/>
          <w:sz w:val="16"/>
          <w:szCs w:val="16"/>
          <w:lang w:val="nl-NL"/>
        </w:rPr>
        <w:t xml:space="preserve"> </w:t>
      </w:r>
      <w:r w:rsidRPr="00424291">
        <w:rPr>
          <w:rFonts w:ascii="Sylfaen" w:hAnsi="Sylfaen" w:cs="Sylfaen"/>
          <w:sz w:val="16"/>
          <w:szCs w:val="16"/>
          <w:lang w:val="nl-NL"/>
        </w:rPr>
        <w:t>բացված</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w:t>
      </w:r>
      <w:r w:rsidRPr="00424291">
        <w:rPr>
          <w:rFonts w:ascii="Sylfaen" w:hAnsi="Sylfaen" w:cs="Arial"/>
          <w:sz w:val="16"/>
          <w:szCs w:val="16"/>
          <w:lang w:val="nl-NL"/>
        </w:rPr>
        <w:t xml:space="preserve"> </w:t>
      </w:r>
      <w:r w:rsidRPr="00424291">
        <w:rPr>
          <w:rFonts w:ascii="Sylfaen" w:hAnsi="Sylfaen" w:cs="Sylfaen"/>
          <w:sz w:val="16"/>
          <w:szCs w:val="16"/>
          <w:lang w:val="nl-NL"/>
        </w:rPr>
        <w:t>ցանկացած</w:t>
      </w:r>
      <w:r w:rsidRPr="00424291">
        <w:rPr>
          <w:rFonts w:ascii="Sylfaen" w:hAnsi="Sylfaen" w:cs="Arial"/>
          <w:sz w:val="16"/>
          <w:szCs w:val="16"/>
          <w:lang w:val="nl-NL"/>
        </w:rPr>
        <w:t xml:space="preserve">  </w:t>
      </w:r>
      <w:r w:rsidRPr="00424291">
        <w:rPr>
          <w:rFonts w:ascii="Sylfaen" w:hAnsi="Sylfaen" w:cs="Sylfaen"/>
          <w:sz w:val="16"/>
          <w:szCs w:val="16"/>
          <w:lang w:val="nl-NL"/>
        </w:rPr>
        <w:t>հաշվից</w:t>
      </w:r>
      <w:r w:rsidRPr="00424291">
        <w:rPr>
          <w:rFonts w:ascii="Sylfaen" w:hAnsi="Sylfaen" w:cs="Tahoma"/>
          <w:sz w:val="16"/>
          <w:szCs w:val="16"/>
          <w:lang w:val="nl-NL"/>
        </w:rPr>
        <w:t>։</w:t>
      </w:r>
      <w:r w:rsidRPr="00424291">
        <w:rPr>
          <w:rFonts w:ascii="Sylfaen" w:hAnsi="Sylfaen"/>
          <w:sz w:val="16"/>
          <w:szCs w:val="16"/>
          <w:lang w:val="nl-NL"/>
        </w:rPr>
        <w:t xml:space="preserve"> </w:t>
      </w:r>
      <w:r w:rsidRPr="00424291">
        <w:rPr>
          <w:rFonts w:ascii="Sylfaen" w:hAnsi="Sylfaen" w:cs="Sylfaen"/>
          <w:sz w:val="16"/>
          <w:szCs w:val="16"/>
          <w:lang w:val="nl-NL"/>
        </w:rPr>
        <w:t>Սույնով</w:t>
      </w:r>
      <w:r w:rsidRPr="00424291">
        <w:rPr>
          <w:rFonts w:ascii="Sylfaen" w:hAnsi="Sylfaen" w:cs="Arial"/>
          <w:sz w:val="16"/>
          <w:szCs w:val="16"/>
          <w:lang w:val="nl-NL"/>
        </w:rPr>
        <w:t xml:space="preserve"> «</w:t>
      </w:r>
      <w:r w:rsidRPr="00424291">
        <w:rPr>
          <w:rFonts w:ascii="Sylfaen" w:hAnsi="Sylfaen" w:cs="Sylfaen"/>
          <w:sz w:val="16"/>
          <w:szCs w:val="16"/>
          <w:vertAlign w:val="subscript"/>
          <w:lang w:val="nl-NL"/>
        </w:rPr>
        <w:t>Մասնակցի</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անվանումը»</w:t>
      </w:r>
      <w:r w:rsidRPr="00424291">
        <w:rPr>
          <w:rFonts w:ascii="Sylfaen" w:hAnsi="Sylfaen"/>
          <w:sz w:val="16"/>
          <w:szCs w:val="16"/>
          <w:lang w:val="nl-NL"/>
        </w:rPr>
        <w:t>-</w:t>
      </w:r>
      <w:r w:rsidRPr="00424291">
        <w:rPr>
          <w:rFonts w:ascii="Sylfaen" w:hAnsi="Sylfaen" w:cs="Sylfaen"/>
          <w:sz w:val="16"/>
          <w:szCs w:val="16"/>
          <w:lang w:val="nl-NL"/>
        </w:rPr>
        <w:t>ն</w:t>
      </w:r>
      <w:r w:rsidRPr="00424291">
        <w:rPr>
          <w:rFonts w:ascii="Sylfaen" w:hAnsi="Sylfaen" w:cs="Arial"/>
          <w:sz w:val="16"/>
          <w:szCs w:val="16"/>
          <w:lang w:val="nl-NL"/>
        </w:rPr>
        <w:t xml:space="preserve"> </w:t>
      </w:r>
      <w:r w:rsidRPr="00424291">
        <w:rPr>
          <w:rFonts w:ascii="Sylfaen" w:hAnsi="Sylfaen" w:cs="Sylfaen"/>
          <w:sz w:val="16"/>
          <w:szCs w:val="16"/>
          <w:lang w:val="nl-NL"/>
        </w:rPr>
        <w:t>հանձնարարում</w:t>
      </w:r>
      <w:r w:rsidRPr="00424291">
        <w:rPr>
          <w:rFonts w:ascii="Sylfaen" w:hAnsi="Sylfaen" w:cs="Arial"/>
          <w:sz w:val="16"/>
          <w:szCs w:val="16"/>
          <w:lang w:val="nl-NL"/>
        </w:rPr>
        <w:t xml:space="preserve"> </w:t>
      </w:r>
      <w:r w:rsidRPr="00424291">
        <w:rPr>
          <w:rFonts w:ascii="Sylfaen" w:hAnsi="Sylfaen" w:cs="Sylfaen"/>
          <w:sz w:val="16"/>
          <w:szCs w:val="16"/>
          <w:lang w:val="nl-NL"/>
        </w:rPr>
        <w:t>է</w:t>
      </w:r>
      <w:r w:rsidRPr="00424291">
        <w:rPr>
          <w:rFonts w:ascii="Sylfaen" w:hAnsi="Sylfaen" w:cs="Arial"/>
          <w:sz w:val="16"/>
          <w:szCs w:val="16"/>
          <w:lang w:val="nl-NL"/>
        </w:rPr>
        <w:t xml:space="preserve"> «</w:t>
      </w:r>
      <w:r w:rsidRPr="00424291">
        <w:rPr>
          <w:rFonts w:ascii="Sylfaen" w:hAnsi="Sylfaen" w:cs="Sylfaen"/>
          <w:sz w:val="16"/>
          <w:szCs w:val="16"/>
          <w:vertAlign w:val="subscript"/>
          <w:lang w:val="nl-NL"/>
        </w:rPr>
        <w:t>Ընկերությանը</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սպասարկող</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բանկի</w:t>
      </w:r>
      <w:r w:rsidRPr="00424291">
        <w:rPr>
          <w:rFonts w:ascii="Sylfaen" w:hAnsi="Sylfaen" w:cs="Arial"/>
          <w:sz w:val="16"/>
          <w:szCs w:val="16"/>
          <w:vertAlign w:val="subscript"/>
          <w:lang w:val="nl-NL"/>
        </w:rPr>
        <w:t xml:space="preserve"> </w:t>
      </w:r>
      <w:r w:rsidRPr="00424291">
        <w:rPr>
          <w:rFonts w:ascii="Sylfaen" w:hAnsi="Sylfaen" w:cs="Sylfaen"/>
          <w:sz w:val="16"/>
          <w:szCs w:val="16"/>
          <w:vertAlign w:val="subscript"/>
          <w:lang w:val="nl-NL"/>
        </w:rPr>
        <w:t>անվանումը»</w:t>
      </w:r>
      <w:r w:rsidRPr="00424291">
        <w:rPr>
          <w:rFonts w:ascii="Sylfaen" w:hAnsi="Sylfaen"/>
          <w:sz w:val="16"/>
          <w:szCs w:val="16"/>
          <w:lang w:val="nl-NL"/>
        </w:rPr>
        <w:t xml:space="preserve"> </w:t>
      </w:r>
      <w:r w:rsidRPr="00424291">
        <w:rPr>
          <w:rFonts w:ascii="Sylfaen" w:hAnsi="Sylfaen" w:cs="Sylfaen"/>
          <w:sz w:val="16"/>
          <w:szCs w:val="16"/>
          <w:lang w:val="nl-NL"/>
        </w:rPr>
        <w:t>բանկին</w:t>
      </w:r>
      <w:r w:rsidRPr="00424291">
        <w:rPr>
          <w:rFonts w:ascii="Sylfaen" w:hAnsi="Sylfaen" w:cs="Arial"/>
          <w:sz w:val="16"/>
          <w:szCs w:val="16"/>
          <w:lang w:val="nl-NL"/>
        </w:rPr>
        <w:t xml:space="preserve">, </w:t>
      </w:r>
      <w:r w:rsidRPr="00424291">
        <w:rPr>
          <w:rFonts w:ascii="Sylfaen" w:hAnsi="Sylfaen" w:cs="Sylfaen"/>
          <w:sz w:val="16"/>
          <w:szCs w:val="16"/>
          <w:lang w:val="nl-NL"/>
        </w:rPr>
        <w:t>ինչպես</w:t>
      </w:r>
      <w:r w:rsidRPr="00424291">
        <w:rPr>
          <w:rFonts w:ascii="Sylfaen" w:hAnsi="Sylfaen" w:cs="Arial"/>
          <w:sz w:val="16"/>
          <w:szCs w:val="16"/>
          <w:lang w:val="nl-NL"/>
        </w:rPr>
        <w:t xml:space="preserve"> </w:t>
      </w:r>
      <w:r w:rsidRPr="00424291">
        <w:rPr>
          <w:rFonts w:ascii="Sylfaen" w:hAnsi="Sylfaen" w:cs="Sylfaen"/>
          <w:sz w:val="16"/>
          <w:szCs w:val="16"/>
          <w:lang w:val="nl-NL"/>
        </w:rPr>
        <w:t>նաև</w:t>
      </w:r>
      <w:r w:rsidRPr="00424291">
        <w:rPr>
          <w:rFonts w:ascii="Sylfaen" w:hAnsi="Sylfaen" w:cs="Arial"/>
          <w:sz w:val="16"/>
          <w:szCs w:val="16"/>
          <w:lang w:val="nl-NL"/>
        </w:rPr>
        <w:t xml:space="preserve"> </w:t>
      </w:r>
      <w:r w:rsidRPr="00424291">
        <w:rPr>
          <w:rFonts w:ascii="Sylfaen" w:hAnsi="Sylfaen" w:cs="Sylfaen"/>
          <w:sz w:val="16"/>
          <w:szCs w:val="16"/>
          <w:lang w:val="nl-NL"/>
        </w:rPr>
        <w:t>իրեն</w:t>
      </w:r>
      <w:r w:rsidRPr="00424291">
        <w:rPr>
          <w:rFonts w:ascii="Sylfaen" w:hAnsi="Sylfaen" w:cs="Arial"/>
          <w:sz w:val="16"/>
          <w:szCs w:val="16"/>
          <w:lang w:val="nl-NL"/>
        </w:rPr>
        <w:t xml:space="preserve"> </w:t>
      </w:r>
      <w:r w:rsidRPr="00424291">
        <w:rPr>
          <w:rFonts w:ascii="Sylfaen" w:hAnsi="Sylfaen" w:cs="Sylfaen"/>
          <w:sz w:val="16"/>
          <w:szCs w:val="16"/>
          <w:lang w:val="nl-NL"/>
        </w:rPr>
        <w:t>սպասարկող</w:t>
      </w:r>
      <w:r w:rsidRPr="00424291">
        <w:rPr>
          <w:rFonts w:ascii="Sylfaen" w:hAnsi="Sylfaen" w:cs="Arial"/>
          <w:sz w:val="16"/>
          <w:szCs w:val="16"/>
          <w:lang w:val="nl-NL"/>
        </w:rPr>
        <w:t xml:space="preserve"> </w:t>
      </w:r>
      <w:r w:rsidRPr="00424291">
        <w:rPr>
          <w:rFonts w:ascii="Sylfaen" w:hAnsi="Sylfaen" w:cs="Sylfaen"/>
          <w:sz w:val="16"/>
          <w:szCs w:val="16"/>
          <w:lang w:val="nl-NL"/>
        </w:rPr>
        <w:t>բոլոր</w:t>
      </w:r>
      <w:r w:rsidRPr="00424291">
        <w:rPr>
          <w:rFonts w:ascii="Sylfaen" w:hAnsi="Sylfaen" w:cs="Arial"/>
          <w:sz w:val="16"/>
          <w:szCs w:val="16"/>
          <w:lang w:val="nl-NL"/>
        </w:rPr>
        <w:t xml:space="preserve"> </w:t>
      </w:r>
      <w:r w:rsidRPr="00424291">
        <w:rPr>
          <w:rFonts w:ascii="Sylfaen" w:hAnsi="Sylfaen" w:cs="Sylfaen"/>
          <w:sz w:val="16"/>
          <w:szCs w:val="16"/>
          <w:lang w:val="nl-NL"/>
        </w:rPr>
        <w:t>բանկերին</w:t>
      </w:r>
      <w:r w:rsidRPr="00424291">
        <w:rPr>
          <w:rFonts w:ascii="Sylfaen" w:hAnsi="Sylfaen" w:cs="Arial"/>
          <w:sz w:val="16"/>
          <w:szCs w:val="16"/>
          <w:lang w:val="nl-NL"/>
        </w:rPr>
        <w:t xml:space="preserve">, </w:t>
      </w:r>
      <w:r w:rsidRPr="00424291">
        <w:rPr>
          <w:rFonts w:ascii="Sylfaen" w:hAnsi="Sylfaen" w:cs="Sylfaen"/>
          <w:sz w:val="16"/>
          <w:szCs w:val="16"/>
          <w:lang w:val="nl-NL"/>
        </w:rPr>
        <w:t>սույն</w:t>
      </w:r>
      <w:r w:rsidRPr="00424291">
        <w:rPr>
          <w:rFonts w:ascii="Sylfaen" w:hAnsi="Sylfaen" w:cs="Arial"/>
          <w:sz w:val="16"/>
          <w:szCs w:val="16"/>
          <w:lang w:val="nl-NL"/>
        </w:rPr>
        <w:t xml:space="preserve"> </w:t>
      </w:r>
      <w:r w:rsidRPr="00424291">
        <w:rPr>
          <w:rFonts w:ascii="Sylfaen" w:hAnsi="Sylfaen" w:cs="Sylfaen"/>
          <w:sz w:val="16"/>
          <w:szCs w:val="16"/>
          <w:lang w:val="nl-NL"/>
        </w:rPr>
        <w:t>համաձայնության</w:t>
      </w:r>
      <w:r w:rsidRPr="00424291">
        <w:rPr>
          <w:rFonts w:ascii="Sylfaen" w:hAnsi="Sylfaen" w:cs="Arial"/>
          <w:sz w:val="16"/>
          <w:szCs w:val="16"/>
          <w:lang w:val="nl-NL"/>
        </w:rPr>
        <w:t xml:space="preserve"> </w:t>
      </w:r>
      <w:r w:rsidRPr="00424291">
        <w:rPr>
          <w:rFonts w:ascii="Sylfaen" w:hAnsi="Sylfaen" w:cs="Sylfaen"/>
          <w:sz w:val="16"/>
          <w:szCs w:val="16"/>
          <w:lang w:val="nl-NL"/>
        </w:rPr>
        <w:t>գործողության</w:t>
      </w:r>
      <w:r w:rsidRPr="00424291">
        <w:rPr>
          <w:rFonts w:ascii="Sylfaen" w:hAnsi="Sylfaen" w:cs="Arial"/>
          <w:sz w:val="16"/>
          <w:szCs w:val="16"/>
          <w:lang w:val="nl-NL"/>
        </w:rPr>
        <w:t xml:space="preserve"> </w:t>
      </w:r>
      <w:r w:rsidRPr="00424291">
        <w:rPr>
          <w:rFonts w:ascii="Sylfaen" w:hAnsi="Sylfaen" w:cs="Sylfaen"/>
          <w:sz w:val="16"/>
          <w:szCs w:val="16"/>
          <w:lang w:val="nl-NL"/>
        </w:rPr>
        <w:t>ամբողջ</w:t>
      </w:r>
      <w:r w:rsidRPr="00424291">
        <w:rPr>
          <w:rFonts w:ascii="Sylfaen" w:hAnsi="Sylfaen" w:cs="Arial"/>
          <w:sz w:val="16"/>
          <w:szCs w:val="16"/>
          <w:lang w:val="nl-NL"/>
        </w:rPr>
        <w:t xml:space="preserve"> </w:t>
      </w:r>
      <w:r w:rsidRPr="00424291">
        <w:rPr>
          <w:rFonts w:ascii="Sylfaen" w:hAnsi="Sylfaen" w:cs="Sylfaen"/>
          <w:sz w:val="16"/>
          <w:szCs w:val="16"/>
          <w:lang w:val="nl-NL"/>
        </w:rPr>
        <w:t>ժամկետի</w:t>
      </w:r>
      <w:r w:rsidRPr="00424291">
        <w:rPr>
          <w:rFonts w:ascii="Sylfaen" w:hAnsi="Sylfaen" w:cs="Arial"/>
          <w:sz w:val="16"/>
          <w:szCs w:val="16"/>
          <w:lang w:val="nl-NL"/>
        </w:rPr>
        <w:t xml:space="preserve"> </w:t>
      </w:r>
      <w:r w:rsidRPr="00424291">
        <w:rPr>
          <w:rFonts w:ascii="Sylfaen" w:hAnsi="Sylfaen" w:cs="Sylfaen"/>
          <w:sz w:val="16"/>
          <w:szCs w:val="16"/>
          <w:lang w:val="nl-NL"/>
        </w:rPr>
        <w:t>ընթացքում</w:t>
      </w:r>
      <w:r w:rsidRPr="00424291">
        <w:rPr>
          <w:rFonts w:ascii="Sylfaen" w:hAnsi="Sylfaen" w:cs="Arial"/>
          <w:sz w:val="16"/>
          <w:szCs w:val="16"/>
          <w:lang w:val="nl-NL"/>
        </w:rPr>
        <w:t xml:space="preserve"> </w:t>
      </w:r>
      <w:r w:rsidRPr="00424291">
        <w:rPr>
          <w:rFonts w:ascii="Sylfaen" w:hAnsi="Sylfaen" w:cs="Sylfaen"/>
          <w:sz w:val="16"/>
          <w:szCs w:val="16"/>
          <w:lang w:val="nl-NL"/>
        </w:rPr>
        <w:t>«</w:t>
      </w:r>
      <w:r w:rsidRPr="00424291">
        <w:rPr>
          <w:rFonts w:ascii="Sylfaen" w:hAnsi="Sylfaen" w:cs="Sylfaen"/>
          <w:sz w:val="16"/>
          <w:szCs w:val="16"/>
          <w:lang w:val="hy-AM"/>
        </w:rPr>
        <w:t>Գազպրոմ Արմենիա</w:t>
      </w:r>
      <w:r w:rsidRPr="00424291">
        <w:rPr>
          <w:rFonts w:ascii="Sylfaen" w:hAnsi="Sylfaen" w:cs="Sylfaen"/>
          <w:sz w:val="16"/>
          <w:szCs w:val="16"/>
          <w:lang w:val="nl-NL"/>
        </w:rPr>
        <w:t>»</w:t>
      </w:r>
      <w:r w:rsidRPr="00424291">
        <w:rPr>
          <w:rFonts w:ascii="Sylfaen" w:hAnsi="Sylfaen" w:cs="Sylfaen"/>
          <w:sz w:val="16"/>
          <w:szCs w:val="16"/>
          <w:lang w:val="hy-AM"/>
        </w:rPr>
        <w:t xml:space="preserve"> </w:t>
      </w:r>
      <w:r w:rsidRPr="00424291">
        <w:rPr>
          <w:rFonts w:ascii="Sylfaen" w:hAnsi="Sylfaen" w:cs="Sylfaen"/>
          <w:sz w:val="16"/>
          <w:szCs w:val="16"/>
        </w:rPr>
        <w:t>ՓԲԸ</w:t>
      </w:r>
      <w:r w:rsidRPr="00424291">
        <w:rPr>
          <w:rFonts w:ascii="Sylfaen" w:hAnsi="Sylfaen" w:cs="Sylfaen"/>
          <w:sz w:val="16"/>
          <w:szCs w:val="16"/>
          <w:lang w:val="nl-NL"/>
        </w:rPr>
        <w:t>-</w:t>
      </w:r>
      <w:r w:rsidRPr="00424291">
        <w:rPr>
          <w:rFonts w:ascii="Sylfaen" w:hAnsi="Sylfaen" w:cs="Sylfaen"/>
          <w:sz w:val="16"/>
          <w:szCs w:val="16"/>
        </w:rPr>
        <w:t>ի</w:t>
      </w:r>
      <w:r w:rsidRPr="00424291">
        <w:rPr>
          <w:rFonts w:ascii="Sylfaen" w:hAnsi="Sylfaen" w:cs="Sylfaen"/>
          <w:sz w:val="16"/>
          <w:szCs w:val="16"/>
          <w:lang w:val="nl-NL"/>
        </w:rPr>
        <w:t xml:space="preserve"> առաջին</w:t>
      </w:r>
      <w:r w:rsidRPr="00424291">
        <w:rPr>
          <w:rFonts w:ascii="Sylfaen" w:hAnsi="Sylfaen" w:cs="Arial"/>
          <w:sz w:val="16"/>
          <w:szCs w:val="16"/>
          <w:lang w:val="nl-NL"/>
        </w:rPr>
        <w:t xml:space="preserve"> </w:t>
      </w:r>
      <w:r w:rsidRPr="00424291">
        <w:rPr>
          <w:rFonts w:ascii="Sylfaen" w:hAnsi="Sylfaen" w:cs="Sylfaen"/>
          <w:sz w:val="16"/>
          <w:szCs w:val="16"/>
          <w:lang w:val="nl-NL"/>
        </w:rPr>
        <w:t>իսկ</w:t>
      </w:r>
      <w:r w:rsidRPr="00424291">
        <w:rPr>
          <w:rFonts w:ascii="Sylfaen" w:hAnsi="Sylfaen" w:cs="Arial"/>
          <w:sz w:val="16"/>
          <w:szCs w:val="16"/>
          <w:lang w:val="nl-NL"/>
        </w:rPr>
        <w:t xml:space="preserve"> </w:t>
      </w:r>
      <w:r w:rsidRPr="00424291">
        <w:rPr>
          <w:rFonts w:ascii="Sylfaen" w:hAnsi="Sylfaen" w:cs="Sylfaen"/>
          <w:sz w:val="16"/>
          <w:szCs w:val="16"/>
          <w:lang w:val="nl-NL"/>
        </w:rPr>
        <w:t>պահանջով</w:t>
      </w:r>
      <w:r w:rsidRPr="00424291">
        <w:rPr>
          <w:rFonts w:ascii="Sylfaen" w:hAnsi="Sylfaen" w:cs="Arial"/>
          <w:sz w:val="16"/>
          <w:szCs w:val="16"/>
          <w:lang w:val="nl-NL"/>
        </w:rPr>
        <w:t xml:space="preserve"> </w:t>
      </w:r>
      <w:r w:rsidRPr="00424291">
        <w:rPr>
          <w:rFonts w:ascii="Sylfaen" w:hAnsi="Sylfaen" w:cs="Sylfaen"/>
          <w:sz w:val="16"/>
          <w:szCs w:val="16"/>
          <w:lang w:val="nl-NL"/>
        </w:rPr>
        <w:t>և</w:t>
      </w:r>
      <w:r w:rsidRPr="00424291">
        <w:rPr>
          <w:rFonts w:ascii="Sylfaen" w:hAnsi="Sylfaen" w:cs="Arial"/>
          <w:sz w:val="16"/>
          <w:szCs w:val="16"/>
          <w:lang w:val="nl-NL"/>
        </w:rPr>
        <w:t xml:space="preserve"> </w:t>
      </w:r>
      <w:r w:rsidRPr="00424291">
        <w:rPr>
          <w:rFonts w:ascii="Sylfaen" w:hAnsi="Sylfaen" w:cs="Sylfaen"/>
          <w:sz w:val="16"/>
          <w:szCs w:val="16"/>
          <w:lang w:val="nl-NL"/>
        </w:rPr>
        <w:t>հետագա</w:t>
      </w:r>
      <w:r w:rsidRPr="00424291">
        <w:rPr>
          <w:rFonts w:ascii="Sylfaen" w:hAnsi="Sylfaen" w:cs="Arial"/>
          <w:sz w:val="16"/>
          <w:szCs w:val="16"/>
          <w:lang w:val="nl-NL"/>
        </w:rPr>
        <w:t xml:space="preserve"> </w:t>
      </w:r>
      <w:r w:rsidRPr="00424291">
        <w:rPr>
          <w:rFonts w:ascii="Sylfaen" w:hAnsi="Sylfaen" w:cs="Sylfaen"/>
          <w:sz w:val="16"/>
          <w:szCs w:val="16"/>
          <w:lang w:val="nl-NL"/>
        </w:rPr>
        <w:t>բոլոր</w:t>
      </w:r>
      <w:r w:rsidRPr="00424291">
        <w:rPr>
          <w:rFonts w:ascii="Sylfaen" w:hAnsi="Sylfaen" w:cs="Arial"/>
          <w:sz w:val="16"/>
          <w:szCs w:val="16"/>
          <w:lang w:val="nl-NL"/>
        </w:rPr>
        <w:t xml:space="preserve"> </w:t>
      </w:r>
      <w:r w:rsidRPr="00424291">
        <w:rPr>
          <w:rFonts w:ascii="Sylfaen" w:hAnsi="Sylfaen" w:cs="Sylfaen"/>
          <w:sz w:val="16"/>
          <w:szCs w:val="16"/>
          <w:lang w:val="nl-NL"/>
        </w:rPr>
        <w:t>պահանջներով</w:t>
      </w:r>
      <w:r w:rsidRPr="00424291">
        <w:rPr>
          <w:rFonts w:ascii="Sylfaen" w:hAnsi="Sylfaen" w:cs="Arial"/>
          <w:sz w:val="16"/>
          <w:szCs w:val="16"/>
          <w:lang w:val="nl-NL"/>
        </w:rPr>
        <w:t xml:space="preserve"> </w:t>
      </w:r>
      <w:r w:rsidRPr="00424291">
        <w:rPr>
          <w:rFonts w:ascii="Sylfaen" w:hAnsi="Sylfaen" w:cs="Sylfaen"/>
          <w:sz w:val="16"/>
          <w:szCs w:val="16"/>
          <w:lang w:val="nl-NL"/>
        </w:rPr>
        <w:t>տուժանքի</w:t>
      </w:r>
      <w:r w:rsidRPr="00424291">
        <w:rPr>
          <w:rFonts w:ascii="Sylfaen" w:hAnsi="Sylfaen" w:cs="Arial"/>
          <w:sz w:val="16"/>
          <w:szCs w:val="16"/>
          <w:lang w:val="nl-NL"/>
        </w:rPr>
        <w:t xml:space="preserve"> </w:t>
      </w:r>
      <w:r w:rsidRPr="00424291">
        <w:rPr>
          <w:rFonts w:ascii="Sylfaen" w:hAnsi="Sylfaen" w:cs="Sylfaen"/>
          <w:sz w:val="16"/>
          <w:szCs w:val="16"/>
          <w:lang w:val="nl-NL"/>
        </w:rPr>
        <w:t>մասին</w:t>
      </w:r>
      <w:r w:rsidRPr="00424291">
        <w:rPr>
          <w:rFonts w:ascii="Sylfaen" w:hAnsi="Sylfaen" w:cs="Arial"/>
          <w:sz w:val="16"/>
          <w:szCs w:val="16"/>
          <w:lang w:val="nl-NL"/>
        </w:rPr>
        <w:t xml:space="preserve"> </w:t>
      </w:r>
      <w:r w:rsidRPr="00424291">
        <w:rPr>
          <w:rFonts w:ascii="Sylfaen" w:hAnsi="Sylfaen" w:cs="Sylfaen"/>
          <w:sz w:val="16"/>
          <w:szCs w:val="16"/>
          <w:lang w:val="nl-NL"/>
        </w:rPr>
        <w:t>սույն</w:t>
      </w:r>
      <w:r w:rsidRPr="00424291">
        <w:rPr>
          <w:rFonts w:ascii="Sylfaen" w:hAnsi="Sylfaen" w:cs="Arial"/>
          <w:sz w:val="16"/>
          <w:szCs w:val="16"/>
          <w:lang w:val="nl-NL"/>
        </w:rPr>
        <w:t xml:space="preserve"> </w:t>
      </w:r>
      <w:r w:rsidRPr="00424291">
        <w:rPr>
          <w:rFonts w:ascii="Sylfaen" w:hAnsi="Sylfaen" w:cs="Sylfaen"/>
          <w:sz w:val="16"/>
          <w:szCs w:val="16"/>
          <w:lang w:val="nl-NL"/>
        </w:rPr>
        <w:t>համաձայնության</w:t>
      </w:r>
      <w:r w:rsidRPr="00424291">
        <w:rPr>
          <w:rFonts w:ascii="Sylfaen" w:hAnsi="Sylfaen" w:cs="Arial"/>
          <w:sz w:val="16"/>
          <w:szCs w:val="16"/>
          <w:lang w:val="nl-NL"/>
        </w:rPr>
        <w:t xml:space="preserve"> </w:t>
      </w:r>
      <w:r w:rsidRPr="00424291">
        <w:rPr>
          <w:rFonts w:ascii="Sylfaen" w:hAnsi="Sylfaen" w:cs="Sylfaen"/>
          <w:sz w:val="16"/>
          <w:szCs w:val="16"/>
          <w:lang w:val="nl-NL"/>
        </w:rPr>
        <w:t>հիման</w:t>
      </w:r>
      <w:r w:rsidRPr="00424291">
        <w:rPr>
          <w:rFonts w:ascii="Sylfaen" w:hAnsi="Sylfaen" w:cs="Arial"/>
          <w:sz w:val="16"/>
          <w:szCs w:val="16"/>
          <w:lang w:val="nl-NL"/>
        </w:rPr>
        <w:t xml:space="preserve"> </w:t>
      </w:r>
      <w:r w:rsidRPr="00424291">
        <w:rPr>
          <w:rFonts w:ascii="Sylfaen" w:hAnsi="Sylfaen" w:cs="Sylfaen"/>
          <w:sz w:val="16"/>
          <w:szCs w:val="16"/>
          <w:lang w:val="nl-NL"/>
        </w:rPr>
        <w:t>վրա</w:t>
      </w:r>
      <w:r w:rsidRPr="00424291">
        <w:rPr>
          <w:rFonts w:ascii="Sylfaen" w:hAnsi="Sylfaen" w:cs="Arial"/>
          <w:sz w:val="16"/>
          <w:szCs w:val="16"/>
          <w:lang w:val="nl-NL"/>
        </w:rPr>
        <w:t xml:space="preserve"> </w:t>
      </w:r>
      <w:r w:rsidRPr="00424291">
        <w:rPr>
          <w:rFonts w:ascii="Sylfaen" w:hAnsi="Sylfaen" w:cs="Sylfaen"/>
          <w:sz w:val="16"/>
          <w:szCs w:val="16"/>
          <w:lang w:val="nl-NL"/>
        </w:rPr>
        <w:t>Ընկերության</w:t>
      </w:r>
      <w:r w:rsidRPr="00424291">
        <w:rPr>
          <w:rFonts w:ascii="Sylfaen" w:hAnsi="Sylfaen" w:cs="Arial"/>
          <w:sz w:val="16"/>
          <w:szCs w:val="16"/>
          <w:lang w:val="nl-NL"/>
        </w:rPr>
        <w:t xml:space="preserve"> </w:t>
      </w:r>
      <w:r w:rsidRPr="00424291">
        <w:rPr>
          <w:rFonts w:ascii="Sylfaen" w:hAnsi="Sylfaen" w:cs="Sylfaen"/>
          <w:sz w:val="16"/>
          <w:szCs w:val="16"/>
          <w:lang w:val="nl-NL"/>
        </w:rPr>
        <w:t>բանկային</w:t>
      </w:r>
      <w:r w:rsidRPr="00424291">
        <w:rPr>
          <w:rFonts w:ascii="Sylfaen" w:hAnsi="Sylfaen" w:cs="Arial"/>
          <w:sz w:val="16"/>
          <w:szCs w:val="16"/>
          <w:lang w:val="nl-NL"/>
        </w:rPr>
        <w:t xml:space="preserve"> </w:t>
      </w:r>
      <w:r w:rsidRPr="00424291">
        <w:rPr>
          <w:rFonts w:ascii="Sylfaen" w:hAnsi="Sylfaen" w:cs="Sylfaen"/>
          <w:sz w:val="16"/>
          <w:szCs w:val="16"/>
          <w:lang w:val="nl-NL"/>
        </w:rPr>
        <w:t>հաշիվներից</w:t>
      </w:r>
      <w:r w:rsidRPr="00424291">
        <w:rPr>
          <w:rFonts w:ascii="Sylfaen" w:hAnsi="Sylfaen" w:cs="Arial"/>
          <w:sz w:val="16"/>
          <w:szCs w:val="16"/>
          <w:lang w:val="nl-NL"/>
        </w:rPr>
        <w:t xml:space="preserve"> </w:t>
      </w:r>
      <w:r w:rsidRPr="00424291">
        <w:rPr>
          <w:rFonts w:ascii="Sylfaen" w:hAnsi="Sylfaen" w:cs="Sylfaen"/>
          <w:sz w:val="16"/>
          <w:szCs w:val="16"/>
          <w:lang w:val="nl-NL"/>
        </w:rPr>
        <w:t>անակցեպտ</w:t>
      </w:r>
      <w:r w:rsidRPr="00424291">
        <w:rPr>
          <w:rFonts w:ascii="Sylfaen" w:hAnsi="Sylfaen" w:cs="Arial"/>
          <w:sz w:val="16"/>
          <w:szCs w:val="16"/>
          <w:lang w:val="nl-NL"/>
        </w:rPr>
        <w:t xml:space="preserve"> (</w:t>
      </w:r>
      <w:r w:rsidRPr="00424291">
        <w:rPr>
          <w:rFonts w:ascii="Sylfaen" w:hAnsi="Sylfaen" w:cs="Sylfaen"/>
          <w:sz w:val="16"/>
          <w:szCs w:val="16"/>
          <w:lang w:val="nl-NL"/>
        </w:rPr>
        <w:t>անվիճելի</w:t>
      </w:r>
      <w:r w:rsidRPr="00424291">
        <w:rPr>
          <w:rFonts w:ascii="Sylfaen" w:hAnsi="Sylfaen" w:cs="Arial"/>
          <w:sz w:val="16"/>
          <w:szCs w:val="16"/>
          <w:lang w:val="nl-NL"/>
        </w:rPr>
        <w:t xml:space="preserve">)  </w:t>
      </w:r>
      <w:r w:rsidRPr="00424291">
        <w:rPr>
          <w:rFonts w:ascii="Sylfaen" w:hAnsi="Sylfaen" w:cs="Sylfaen"/>
          <w:sz w:val="16"/>
          <w:szCs w:val="16"/>
          <w:lang w:val="nl-NL"/>
        </w:rPr>
        <w:t>կարգով</w:t>
      </w:r>
      <w:r w:rsidRPr="00424291">
        <w:rPr>
          <w:rFonts w:ascii="Sylfaen" w:hAnsi="Sylfaen" w:cs="Arial"/>
          <w:sz w:val="16"/>
          <w:szCs w:val="16"/>
          <w:lang w:val="nl-NL"/>
        </w:rPr>
        <w:t xml:space="preserve"> </w:t>
      </w:r>
      <w:r w:rsidRPr="00424291">
        <w:rPr>
          <w:rFonts w:ascii="Sylfaen" w:hAnsi="Sylfaen" w:cs="Sylfaen"/>
          <w:sz w:val="16"/>
          <w:szCs w:val="16"/>
          <w:lang w:val="nl-NL"/>
        </w:rPr>
        <w:t>գանձել</w:t>
      </w:r>
      <w:r w:rsidRPr="00424291">
        <w:rPr>
          <w:rFonts w:ascii="Sylfaen" w:hAnsi="Sylfaen" w:cs="Arial"/>
          <w:sz w:val="16"/>
          <w:szCs w:val="16"/>
          <w:lang w:val="nl-NL"/>
        </w:rPr>
        <w:t xml:space="preserve"> </w:t>
      </w:r>
      <w:r w:rsidRPr="00424291">
        <w:rPr>
          <w:rFonts w:ascii="Sylfaen" w:hAnsi="Sylfaen" w:cs="Sylfaen"/>
          <w:sz w:val="16"/>
          <w:szCs w:val="16"/>
          <w:lang w:val="nl-NL"/>
        </w:rPr>
        <w:t>պահանջվող</w:t>
      </w:r>
      <w:r w:rsidRPr="00424291">
        <w:rPr>
          <w:rFonts w:ascii="Sylfaen" w:hAnsi="Sylfaen" w:cs="Arial"/>
          <w:sz w:val="16"/>
          <w:szCs w:val="16"/>
          <w:lang w:val="nl-NL"/>
        </w:rPr>
        <w:t xml:space="preserve"> </w:t>
      </w:r>
      <w:r w:rsidRPr="00424291">
        <w:rPr>
          <w:rFonts w:ascii="Sylfaen" w:hAnsi="Sylfaen" w:cs="Sylfaen"/>
          <w:sz w:val="16"/>
          <w:szCs w:val="16"/>
          <w:lang w:val="nl-NL"/>
        </w:rPr>
        <w:t>գումարը</w:t>
      </w:r>
      <w:r w:rsidRPr="00424291">
        <w:rPr>
          <w:rFonts w:ascii="Sylfaen" w:hAnsi="Sylfaen" w:cs="Tahoma"/>
          <w:sz w:val="16"/>
          <w:szCs w:val="16"/>
          <w:lang w:val="nl-NL"/>
        </w:rPr>
        <w:t>։</w:t>
      </w:r>
      <w:r w:rsidRPr="00424291">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003830F2">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3830F2">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54129"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C17B58"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3830F2" w:rsidRPr="00C17B58">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DD9" w:rsidRDefault="00667DD9" w:rsidP="004D3B9B">
      <w:r>
        <w:separator/>
      </w:r>
    </w:p>
  </w:endnote>
  <w:endnote w:type="continuationSeparator" w:id="0">
    <w:p w:rsidR="00667DD9" w:rsidRDefault="00667DD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Courier Unicode"/>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DD9" w:rsidRDefault="00667DD9" w:rsidP="004D3B9B">
      <w:r>
        <w:separator/>
      </w:r>
    </w:p>
  </w:footnote>
  <w:footnote w:type="continuationSeparator" w:id="0">
    <w:p w:rsidR="00667DD9" w:rsidRDefault="00667DD9" w:rsidP="004D3B9B">
      <w:r>
        <w:continuationSeparator/>
      </w:r>
    </w:p>
  </w:footnote>
  <w:footnote w:id="1">
    <w:p w:rsidR="00CD043C" w:rsidRPr="004E5447" w:rsidRDefault="00CD043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43C" w:rsidRDefault="00CD043C">
    <w:pPr>
      <w:pStyle w:val="Header"/>
      <w:rPr>
        <w:lang w:val="en-US"/>
      </w:rPr>
    </w:pPr>
  </w:p>
  <w:p w:rsidR="00CD043C" w:rsidRPr="00460191" w:rsidRDefault="00CD043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0954"/>
    <w:rsid w:val="000102FC"/>
    <w:rsid w:val="00014525"/>
    <w:rsid w:val="000146C9"/>
    <w:rsid w:val="00016233"/>
    <w:rsid w:val="00021D1B"/>
    <w:rsid w:val="00023469"/>
    <w:rsid w:val="00027F3C"/>
    <w:rsid w:val="00030C23"/>
    <w:rsid w:val="0003355F"/>
    <w:rsid w:val="000366CF"/>
    <w:rsid w:val="00037D87"/>
    <w:rsid w:val="00045A4B"/>
    <w:rsid w:val="00046FB1"/>
    <w:rsid w:val="00050DC1"/>
    <w:rsid w:val="00052A0A"/>
    <w:rsid w:val="00053B29"/>
    <w:rsid w:val="00063D4C"/>
    <w:rsid w:val="00075A46"/>
    <w:rsid w:val="00075EE5"/>
    <w:rsid w:val="00077E51"/>
    <w:rsid w:val="000869B8"/>
    <w:rsid w:val="00090EBC"/>
    <w:rsid w:val="0009611C"/>
    <w:rsid w:val="00096547"/>
    <w:rsid w:val="000A3D00"/>
    <w:rsid w:val="000A5466"/>
    <w:rsid w:val="000B7CE8"/>
    <w:rsid w:val="000C7818"/>
    <w:rsid w:val="000D32A7"/>
    <w:rsid w:val="000D6038"/>
    <w:rsid w:val="000E0034"/>
    <w:rsid w:val="000E5066"/>
    <w:rsid w:val="000F09C3"/>
    <w:rsid w:val="001010FF"/>
    <w:rsid w:val="00101616"/>
    <w:rsid w:val="00105AAA"/>
    <w:rsid w:val="00107142"/>
    <w:rsid w:val="00124840"/>
    <w:rsid w:val="00127498"/>
    <w:rsid w:val="00132921"/>
    <w:rsid w:val="00141144"/>
    <w:rsid w:val="00152098"/>
    <w:rsid w:val="001525EF"/>
    <w:rsid w:val="001601F3"/>
    <w:rsid w:val="00164417"/>
    <w:rsid w:val="00164609"/>
    <w:rsid w:val="00164782"/>
    <w:rsid w:val="0017088F"/>
    <w:rsid w:val="001723BB"/>
    <w:rsid w:val="001754A9"/>
    <w:rsid w:val="00175E48"/>
    <w:rsid w:val="001869F2"/>
    <w:rsid w:val="0019153E"/>
    <w:rsid w:val="00191688"/>
    <w:rsid w:val="00195D68"/>
    <w:rsid w:val="001A3ECD"/>
    <w:rsid w:val="001B1AE9"/>
    <w:rsid w:val="001C51F9"/>
    <w:rsid w:val="001C589B"/>
    <w:rsid w:val="001C5E56"/>
    <w:rsid w:val="001C63A3"/>
    <w:rsid w:val="001C7A03"/>
    <w:rsid w:val="001D0131"/>
    <w:rsid w:val="001D3CC3"/>
    <w:rsid w:val="001D3CDC"/>
    <w:rsid w:val="001E684A"/>
    <w:rsid w:val="001E7931"/>
    <w:rsid w:val="001F1A21"/>
    <w:rsid w:val="001F1E01"/>
    <w:rsid w:val="001F2352"/>
    <w:rsid w:val="0020753F"/>
    <w:rsid w:val="00212144"/>
    <w:rsid w:val="00212453"/>
    <w:rsid w:val="0021476D"/>
    <w:rsid w:val="0022478F"/>
    <w:rsid w:val="0022545D"/>
    <w:rsid w:val="0022664B"/>
    <w:rsid w:val="002331F2"/>
    <w:rsid w:val="0023352F"/>
    <w:rsid w:val="00233710"/>
    <w:rsid w:val="002342DE"/>
    <w:rsid w:val="00240709"/>
    <w:rsid w:val="002426F3"/>
    <w:rsid w:val="0025781C"/>
    <w:rsid w:val="00262A3A"/>
    <w:rsid w:val="00263516"/>
    <w:rsid w:val="0026610B"/>
    <w:rsid w:val="002665AE"/>
    <w:rsid w:val="00266D38"/>
    <w:rsid w:val="00275C92"/>
    <w:rsid w:val="0027633E"/>
    <w:rsid w:val="0027776F"/>
    <w:rsid w:val="00282731"/>
    <w:rsid w:val="00283203"/>
    <w:rsid w:val="0029641A"/>
    <w:rsid w:val="002971CB"/>
    <w:rsid w:val="002A160B"/>
    <w:rsid w:val="002A6628"/>
    <w:rsid w:val="002A75FB"/>
    <w:rsid w:val="002B0F15"/>
    <w:rsid w:val="002B7932"/>
    <w:rsid w:val="002D1CEE"/>
    <w:rsid w:val="002D3D78"/>
    <w:rsid w:val="002E2658"/>
    <w:rsid w:val="002E6A08"/>
    <w:rsid w:val="002F1890"/>
    <w:rsid w:val="002F425D"/>
    <w:rsid w:val="002F4329"/>
    <w:rsid w:val="002F692F"/>
    <w:rsid w:val="003101D1"/>
    <w:rsid w:val="00312A71"/>
    <w:rsid w:val="0031408A"/>
    <w:rsid w:val="00323FB4"/>
    <w:rsid w:val="00330A2A"/>
    <w:rsid w:val="00336FFE"/>
    <w:rsid w:val="00337745"/>
    <w:rsid w:val="00342FB2"/>
    <w:rsid w:val="0034763B"/>
    <w:rsid w:val="00353A23"/>
    <w:rsid w:val="00356ECD"/>
    <w:rsid w:val="003577B6"/>
    <w:rsid w:val="00360597"/>
    <w:rsid w:val="003669B9"/>
    <w:rsid w:val="003671AA"/>
    <w:rsid w:val="003727FE"/>
    <w:rsid w:val="003775AB"/>
    <w:rsid w:val="003830F2"/>
    <w:rsid w:val="003832E5"/>
    <w:rsid w:val="003925FA"/>
    <w:rsid w:val="00392AB4"/>
    <w:rsid w:val="00392EFE"/>
    <w:rsid w:val="003A6C47"/>
    <w:rsid w:val="003A76A3"/>
    <w:rsid w:val="003B5205"/>
    <w:rsid w:val="003C1830"/>
    <w:rsid w:val="003C2499"/>
    <w:rsid w:val="003C37B0"/>
    <w:rsid w:val="003C67F0"/>
    <w:rsid w:val="003D635F"/>
    <w:rsid w:val="003E4AF5"/>
    <w:rsid w:val="003E5C2D"/>
    <w:rsid w:val="003E7789"/>
    <w:rsid w:val="003F7BF3"/>
    <w:rsid w:val="00402D4A"/>
    <w:rsid w:val="004045CC"/>
    <w:rsid w:val="00406649"/>
    <w:rsid w:val="004118A7"/>
    <w:rsid w:val="00416245"/>
    <w:rsid w:val="0042186A"/>
    <w:rsid w:val="00422806"/>
    <w:rsid w:val="00424291"/>
    <w:rsid w:val="004261DF"/>
    <w:rsid w:val="00427355"/>
    <w:rsid w:val="004327F9"/>
    <w:rsid w:val="00432DD3"/>
    <w:rsid w:val="00436801"/>
    <w:rsid w:val="0044762F"/>
    <w:rsid w:val="004535F1"/>
    <w:rsid w:val="00456BEF"/>
    <w:rsid w:val="00461ACF"/>
    <w:rsid w:val="0047003E"/>
    <w:rsid w:val="00477533"/>
    <w:rsid w:val="0048380D"/>
    <w:rsid w:val="004907EC"/>
    <w:rsid w:val="00497341"/>
    <w:rsid w:val="004A6A50"/>
    <w:rsid w:val="004A72F0"/>
    <w:rsid w:val="004B51F0"/>
    <w:rsid w:val="004C4AA7"/>
    <w:rsid w:val="004C5369"/>
    <w:rsid w:val="004D3B9B"/>
    <w:rsid w:val="004E4F83"/>
    <w:rsid w:val="004F0237"/>
    <w:rsid w:val="004F7A86"/>
    <w:rsid w:val="00501D7A"/>
    <w:rsid w:val="00502FE0"/>
    <w:rsid w:val="00507D9D"/>
    <w:rsid w:val="0051014F"/>
    <w:rsid w:val="005171BA"/>
    <w:rsid w:val="0052322A"/>
    <w:rsid w:val="0052371A"/>
    <w:rsid w:val="00523A0E"/>
    <w:rsid w:val="00530931"/>
    <w:rsid w:val="00534362"/>
    <w:rsid w:val="0053621D"/>
    <w:rsid w:val="005362F4"/>
    <w:rsid w:val="0053737E"/>
    <w:rsid w:val="00542AE4"/>
    <w:rsid w:val="0055081B"/>
    <w:rsid w:val="00551C1C"/>
    <w:rsid w:val="005541CF"/>
    <w:rsid w:val="00561412"/>
    <w:rsid w:val="005618A6"/>
    <w:rsid w:val="00563BE0"/>
    <w:rsid w:val="0056570F"/>
    <w:rsid w:val="00577064"/>
    <w:rsid w:val="005851AF"/>
    <w:rsid w:val="00590C31"/>
    <w:rsid w:val="005946ED"/>
    <w:rsid w:val="005A2921"/>
    <w:rsid w:val="005A5D42"/>
    <w:rsid w:val="005A61B3"/>
    <w:rsid w:val="005B67AF"/>
    <w:rsid w:val="005C1E06"/>
    <w:rsid w:val="005D348A"/>
    <w:rsid w:val="005D78C4"/>
    <w:rsid w:val="005D7A1C"/>
    <w:rsid w:val="005D7A9F"/>
    <w:rsid w:val="005F0891"/>
    <w:rsid w:val="005F0FA2"/>
    <w:rsid w:val="005F129D"/>
    <w:rsid w:val="005F1F27"/>
    <w:rsid w:val="005F46B7"/>
    <w:rsid w:val="0060120D"/>
    <w:rsid w:val="00605936"/>
    <w:rsid w:val="00606820"/>
    <w:rsid w:val="0061069D"/>
    <w:rsid w:val="006119A7"/>
    <w:rsid w:val="00613726"/>
    <w:rsid w:val="00621F58"/>
    <w:rsid w:val="006271BA"/>
    <w:rsid w:val="006314E6"/>
    <w:rsid w:val="00641782"/>
    <w:rsid w:val="006444DB"/>
    <w:rsid w:val="006470A3"/>
    <w:rsid w:val="00655B12"/>
    <w:rsid w:val="00661767"/>
    <w:rsid w:val="00667DD9"/>
    <w:rsid w:val="0067248E"/>
    <w:rsid w:val="00675A24"/>
    <w:rsid w:val="00677F36"/>
    <w:rsid w:val="00681554"/>
    <w:rsid w:val="00685A69"/>
    <w:rsid w:val="006929CF"/>
    <w:rsid w:val="006A1016"/>
    <w:rsid w:val="006B0B79"/>
    <w:rsid w:val="006B60DF"/>
    <w:rsid w:val="006C053C"/>
    <w:rsid w:val="006C2B75"/>
    <w:rsid w:val="006D36CA"/>
    <w:rsid w:val="006D646C"/>
    <w:rsid w:val="006D7E8F"/>
    <w:rsid w:val="006E0494"/>
    <w:rsid w:val="006E1D3F"/>
    <w:rsid w:val="006E2072"/>
    <w:rsid w:val="006E7321"/>
    <w:rsid w:val="006F3F2D"/>
    <w:rsid w:val="006F5DCF"/>
    <w:rsid w:val="006F72FB"/>
    <w:rsid w:val="00702C86"/>
    <w:rsid w:val="00706731"/>
    <w:rsid w:val="0072099E"/>
    <w:rsid w:val="007213D3"/>
    <w:rsid w:val="0072163D"/>
    <w:rsid w:val="00725E9E"/>
    <w:rsid w:val="00730903"/>
    <w:rsid w:val="00732179"/>
    <w:rsid w:val="00735B45"/>
    <w:rsid w:val="007378B8"/>
    <w:rsid w:val="00740387"/>
    <w:rsid w:val="00742732"/>
    <w:rsid w:val="007513A3"/>
    <w:rsid w:val="00752B6E"/>
    <w:rsid w:val="00752B88"/>
    <w:rsid w:val="0075678D"/>
    <w:rsid w:val="00761B6F"/>
    <w:rsid w:val="00765A0F"/>
    <w:rsid w:val="00773F4B"/>
    <w:rsid w:val="007748A5"/>
    <w:rsid w:val="0077567D"/>
    <w:rsid w:val="00777F99"/>
    <w:rsid w:val="007848CB"/>
    <w:rsid w:val="0078742A"/>
    <w:rsid w:val="00790094"/>
    <w:rsid w:val="007902B0"/>
    <w:rsid w:val="00793E11"/>
    <w:rsid w:val="007A4EC9"/>
    <w:rsid w:val="007A57AC"/>
    <w:rsid w:val="007C237A"/>
    <w:rsid w:val="007C2DC2"/>
    <w:rsid w:val="007C348B"/>
    <w:rsid w:val="007D2D7B"/>
    <w:rsid w:val="007D4375"/>
    <w:rsid w:val="007E0F73"/>
    <w:rsid w:val="007F5186"/>
    <w:rsid w:val="008042BF"/>
    <w:rsid w:val="008208E1"/>
    <w:rsid w:val="00822961"/>
    <w:rsid w:val="0082442A"/>
    <w:rsid w:val="00830D7D"/>
    <w:rsid w:val="00836E81"/>
    <w:rsid w:val="00840296"/>
    <w:rsid w:val="00840A5C"/>
    <w:rsid w:val="00841074"/>
    <w:rsid w:val="0084501B"/>
    <w:rsid w:val="008463B9"/>
    <w:rsid w:val="00855A45"/>
    <w:rsid w:val="00856256"/>
    <w:rsid w:val="00860432"/>
    <w:rsid w:val="0086534A"/>
    <w:rsid w:val="008653CE"/>
    <w:rsid w:val="00865A72"/>
    <w:rsid w:val="008724F0"/>
    <w:rsid w:val="00874F11"/>
    <w:rsid w:val="008752B1"/>
    <w:rsid w:val="00876BB9"/>
    <w:rsid w:val="008832B5"/>
    <w:rsid w:val="00886554"/>
    <w:rsid w:val="008A3D0F"/>
    <w:rsid w:val="008C0A3E"/>
    <w:rsid w:val="008C6476"/>
    <w:rsid w:val="008C7016"/>
    <w:rsid w:val="008E112C"/>
    <w:rsid w:val="008E563D"/>
    <w:rsid w:val="008E67A0"/>
    <w:rsid w:val="008F5219"/>
    <w:rsid w:val="008F7216"/>
    <w:rsid w:val="00904AD3"/>
    <w:rsid w:val="00932A3D"/>
    <w:rsid w:val="00933D24"/>
    <w:rsid w:val="00941296"/>
    <w:rsid w:val="0094257E"/>
    <w:rsid w:val="00944D06"/>
    <w:rsid w:val="00951441"/>
    <w:rsid w:val="00951B6F"/>
    <w:rsid w:val="00952C24"/>
    <w:rsid w:val="00954666"/>
    <w:rsid w:val="00954A83"/>
    <w:rsid w:val="009561F0"/>
    <w:rsid w:val="00957AD4"/>
    <w:rsid w:val="00960F9A"/>
    <w:rsid w:val="009738B5"/>
    <w:rsid w:val="00974B8C"/>
    <w:rsid w:val="00977CC5"/>
    <w:rsid w:val="009805FD"/>
    <w:rsid w:val="00981623"/>
    <w:rsid w:val="009824BC"/>
    <w:rsid w:val="00984852"/>
    <w:rsid w:val="009855F0"/>
    <w:rsid w:val="00987498"/>
    <w:rsid w:val="00996D72"/>
    <w:rsid w:val="009A2297"/>
    <w:rsid w:val="009A64A5"/>
    <w:rsid w:val="009B1BF3"/>
    <w:rsid w:val="009B767F"/>
    <w:rsid w:val="009D1B02"/>
    <w:rsid w:val="009E5612"/>
    <w:rsid w:val="00A0014B"/>
    <w:rsid w:val="00A021E0"/>
    <w:rsid w:val="00A0225E"/>
    <w:rsid w:val="00A02508"/>
    <w:rsid w:val="00A04EFC"/>
    <w:rsid w:val="00A07588"/>
    <w:rsid w:val="00A13213"/>
    <w:rsid w:val="00A145CE"/>
    <w:rsid w:val="00A14715"/>
    <w:rsid w:val="00A23BF8"/>
    <w:rsid w:val="00A24919"/>
    <w:rsid w:val="00A27ABE"/>
    <w:rsid w:val="00A443B6"/>
    <w:rsid w:val="00A444EF"/>
    <w:rsid w:val="00A4604F"/>
    <w:rsid w:val="00A4657A"/>
    <w:rsid w:val="00A46DCD"/>
    <w:rsid w:val="00A50C11"/>
    <w:rsid w:val="00A5186C"/>
    <w:rsid w:val="00A56B0E"/>
    <w:rsid w:val="00A57762"/>
    <w:rsid w:val="00A60E91"/>
    <w:rsid w:val="00A64179"/>
    <w:rsid w:val="00A71C4A"/>
    <w:rsid w:val="00A7689B"/>
    <w:rsid w:val="00A77010"/>
    <w:rsid w:val="00A81527"/>
    <w:rsid w:val="00A83245"/>
    <w:rsid w:val="00A84E5D"/>
    <w:rsid w:val="00A869AD"/>
    <w:rsid w:val="00A913F4"/>
    <w:rsid w:val="00A94965"/>
    <w:rsid w:val="00AA25CD"/>
    <w:rsid w:val="00AA346F"/>
    <w:rsid w:val="00AA6C47"/>
    <w:rsid w:val="00AA7AF9"/>
    <w:rsid w:val="00AB1126"/>
    <w:rsid w:val="00AB218E"/>
    <w:rsid w:val="00AB7BBA"/>
    <w:rsid w:val="00AC24EA"/>
    <w:rsid w:val="00AC6A72"/>
    <w:rsid w:val="00AF08AD"/>
    <w:rsid w:val="00B049C4"/>
    <w:rsid w:val="00B04CA3"/>
    <w:rsid w:val="00B06A43"/>
    <w:rsid w:val="00B06BE6"/>
    <w:rsid w:val="00B103F0"/>
    <w:rsid w:val="00B1516C"/>
    <w:rsid w:val="00B267A9"/>
    <w:rsid w:val="00B27327"/>
    <w:rsid w:val="00B31C0C"/>
    <w:rsid w:val="00B40D43"/>
    <w:rsid w:val="00B435E6"/>
    <w:rsid w:val="00B4375C"/>
    <w:rsid w:val="00B44140"/>
    <w:rsid w:val="00B45972"/>
    <w:rsid w:val="00B507F4"/>
    <w:rsid w:val="00B54129"/>
    <w:rsid w:val="00B574CB"/>
    <w:rsid w:val="00B67A1B"/>
    <w:rsid w:val="00B74240"/>
    <w:rsid w:val="00B766B0"/>
    <w:rsid w:val="00B84750"/>
    <w:rsid w:val="00B8504C"/>
    <w:rsid w:val="00B96A7D"/>
    <w:rsid w:val="00BA1662"/>
    <w:rsid w:val="00BA40E4"/>
    <w:rsid w:val="00BB3F98"/>
    <w:rsid w:val="00BC08A2"/>
    <w:rsid w:val="00BC1485"/>
    <w:rsid w:val="00BC3F30"/>
    <w:rsid w:val="00BC49E6"/>
    <w:rsid w:val="00BD3399"/>
    <w:rsid w:val="00BD559F"/>
    <w:rsid w:val="00BD7B57"/>
    <w:rsid w:val="00BE0175"/>
    <w:rsid w:val="00BE22EB"/>
    <w:rsid w:val="00BF133D"/>
    <w:rsid w:val="00BF1668"/>
    <w:rsid w:val="00BF4237"/>
    <w:rsid w:val="00BF5423"/>
    <w:rsid w:val="00C00C3C"/>
    <w:rsid w:val="00C01EE7"/>
    <w:rsid w:val="00C039A0"/>
    <w:rsid w:val="00C0544C"/>
    <w:rsid w:val="00C1073B"/>
    <w:rsid w:val="00C1285F"/>
    <w:rsid w:val="00C17B58"/>
    <w:rsid w:val="00C218B0"/>
    <w:rsid w:val="00C21D17"/>
    <w:rsid w:val="00C2230E"/>
    <w:rsid w:val="00C2717A"/>
    <w:rsid w:val="00C33AE0"/>
    <w:rsid w:val="00C34DB8"/>
    <w:rsid w:val="00C405DE"/>
    <w:rsid w:val="00C40C01"/>
    <w:rsid w:val="00C46DDD"/>
    <w:rsid w:val="00C505E3"/>
    <w:rsid w:val="00C56498"/>
    <w:rsid w:val="00C66152"/>
    <w:rsid w:val="00C66348"/>
    <w:rsid w:val="00C7371F"/>
    <w:rsid w:val="00C73B48"/>
    <w:rsid w:val="00C742D9"/>
    <w:rsid w:val="00C747AD"/>
    <w:rsid w:val="00C82C83"/>
    <w:rsid w:val="00C85B4D"/>
    <w:rsid w:val="00C9649F"/>
    <w:rsid w:val="00CA1775"/>
    <w:rsid w:val="00CA2321"/>
    <w:rsid w:val="00CA32FF"/>
    <w:rsid w:val="00CB0EE4"/>
    <w:rsid w:val="00CB1523"/>
    <w:rsid w:val="00CB47F4"/>
    <w:rsid w:val="00CB5C6C"/>
    <w:rsid w:val="00CB6201"/>
    <w:rsid w:val="00CC02E3"/>
    <w:rsid w:val="00CC1684"/>
    <w:rsid w:val="00CC1821"/>
    <w:rsid w:val="00CD043C"/>
    <w:rsid w:val="00CD23B1"/>
    <w:rsid w:val="00CD3BD4"/>
    <w:rsid w:val="00CD40D3"/>
    <w:rsid w:val="00CF0F54"/>
    <w:rsid w:val="00CF1E54"/>
    <w:rsid w:val="00CF2ED5"/>
    <w:rsid w:val="00CF6184"/>
    <w:rsid w:val="00CF625D"/>
    <w:rsid w:val="00CF7E14"/>
    <w:rsid w:val="00D009B4"/>
    <w:rsid w:val="00D0451F"/>
    <w:rsid w:val="00D1055C"/>
    <w:rsid w:val="00D17333"/>
    <w:rsid w:val="00D22454"/>
    <w:rsid w:val="00D24E6C"/>
    <w:rsid w:val="00D3259F"/>
    <w:rsid w:val="00D3594D"/>
    <w:rsid w:val="00D405A8"/>
    <w:rsid w:val="00D41C96"/>
    <w:rsid w:val="00D421CA"/>
    <w:rsid w:val="00D43289"/>
    <w:rsid w:val="00D47FD4"/>
    <w:rsid w:val="00D60093"/>
    <w:rsid w:val="00D60BB6"/>
    <w:rsid w:val="00D60D27"/>
    <w:rsid w:val="00D673CB"/>
    <w:rsid w:val="00D735E7"/>
    <w:rsid w:val="00D74A6F"/>
    <w:rsid w:val="00D75236"/>
    <w:rsid w:val="00D75E7B"/>
    <w:rsid w:val="00D848F4"/>
    <w:rsid w:val="00D867E1"/>
    <w:rsid w:val="00D87081"/>
    <w:rsid w:val="00D9190F"/>
    <w:rsid w:val="00D92218"/>
    <w:rsid w:val="00DA3B2D"/>
    <w:rsid w:val="00DA592B"/>
    <w:rsid w:val="00DB202F"/>
    <w:rsid w:val="00DB6545"/>
    <w:rsid w:val="00DC5090"/>
    <w:rsid w:val="00DD1765"/>
    <w:rsid w:val="00DD17E3"/>
    <w:rsid w:val="00DD3D56"/>
    <w:rsid w:val="00DE2F49"/>
    <w:rsid w:val="00DE621B"/>
    <w:rsid w:val="00DF1020"/>
    <w:rsid w:val="00DF4383"/>
    <w:rsid w:val="00E074C7"/>
    <w:rsid w:val="00E12E41"/>
    <w:rsid w:val="00E146AD"/>
    <w:rsid w:val="00E14AB3"/>
    <w:rsid w:val="00E1555C"/>
    <w:rsid w:val="00E15D8C"/>
    <w:rsid w:val="00E1634E"/>
    <w:rsid w:val="00E17428"/>
    <w:rsid w:val="00E23D45"/>
    <w:rsid w:val="00E267A4"/>
    <w:rsid w:val="00E26ABA"/>
    <w:rsid w:val="00E271F3"/>
    <w:rsid w:val="00E27633"/>
    <w:rsid w:val="00E3602A"/>
    <w:rsid w:val="00E37C2C"/>
    <w:rsid w:val="00E538BE"/>
    <w:rsid w:val="00E55F08"/>
    <w:rsid w:val="00E57199"/>
    <w:rsid w:val="00E60F04"/>
    <w:rsid w:val="00E6487D"/>
    <w:rsid w:val="00E75DDD"/>
    <w:rsid w:val="00E8242C"/>
    <w:rsid w:val="00E8528B"/>
    <w:rsid w:val="00E86C41"/>
    <w:rsid w:val="00E9151C"/>
    <w:rsid w:val="00E9192E"/>
    <w:rsid w:val="00E9443B"/>
    <w:rsid w:val="00EA42F5"/>
    <w:rsid w:val="00EB0233"/>
    <w:rsid w:val="00EB51FE"/>
    <w:rsid w:val="00EC39F8"/>
    <w:rsid w:val="00ED3083"/>
    <w:rsid w:val="00ED790A"/>
    <w:rsid w:val="00EE2100"/>
    <w:rsid w:val="00EF7CE8"/>
    <w:rsid w:val="00F03332"/>
    <w:rsid w:val="00F03E1D"/>
    <w:rsid w:val="00F122C7"/>
    <w:rsid w:val="00F14113"/>
    <w:rsid w:val="00F21D3D"/>
    <w:rsid w:val="00F23338"/>
    <w:rsid w:val="00F37A93"/>
    <w:rsid w:val="00F41EAD"/>
    <w:rsid w:val="00F427ED"/>
    <w:rsid w:val="00F44690"/>
    <w:rsid w:val="00F57428"/>
    <w:rsid w:val="00F76731"/>
    <w:rsid w:val="00F80E82"/>
    <w:rsid w:val="00F87665"/>
    <w:rsid w:val="00F92AB2"/>
    <w:rsid w:val="00F96CB4"/>
    <w:rsid w:val="00F970C7"/>
    <w:rsid w:val="00F97FF4"/>
    <w:rsid w:val="00FA5C96"/>
    <w:rsid w:val="00FC100C"/>
    <w:rsid w:val="00FC76DF"/>
    <w:rsid w:val="00FD2B86"/>
    <w:rsid w:val="00FD35CA"/>
    <w:rsid w:val="00FF740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apple-converted-space">
    <w:name w:val="apple-converted-space"/>
    <w:basedOn w:val="DefaultParagraphFont"/>
    <w:uiPriority w:val="99"/>
    <w:rsid w:val="00B06BE6"/>
    <w:rPr>
      <w:rFonts w:cs="Times New Roman"/>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74568446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77856681">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65567337">
      <w:bodyDiv w:val="1"/>
      <w:marLeft w:val="0"/>
      <w:marRight w:val="0"/>
      <w:marTop w:val="0"/>
      <w:marBottom w:val="0"/>
      <w:divBdr>
        <w:top w:val="none" w:sz="0" w:space="0" w:color="auto"/>
        <w:left w:val="none" w:sz="0" w:space="0" w:color="auto"/>
        <w:bottom w:val="none" w:sz="0" w:space="0" w:color="auto"/>
        <w:right w:val="none" w:sz="0" w:space="0" w:color="auto"/>
      </w:divBdr>
    </w:div>
    <w:div w:id="1801530314">
      <w:bodyDiv w:val="1"/>
      <w:marLeft w:val="0"/>
      <w:marRight w:val="0"/>
      <w:marTop w:val="0"/>
      <w:marBottom w:val="0"/>
      <w:divBdr>
        <w:top w:val="none" w:sz="0" w:space="0" w:color="auto"/>
        <w:left w:val="none" w:sz="0" w:space="0" w:color="auto"/>
        <w:bottom w:val="none" w:sz="0" w:space="0" w:color="auto"/>
        <w:right w:val="none" w:sz="0" w:space="0" w:color="auto"/>
      </w:divBdr>
    </w:div>
    <w:div w:id="1827092923">
      <w:bodyDiv w:val="1"/>
      <w:marLeft w:val="0"/>
      <w:marRight w:val="0"/>
      <w:marTop w:val="0"/>
      <w:marBottom w:val="0"/>
      <w:divBdr>
        <w:top w:val="none" w:sz="0" w:space="0" w:color="auto"/>
        <w:left w:val="none" w:sz="0" w:space="0" w:color="auto"/>
        <w:bottom w:val="none" w:sz="0" w:space="0" w:color="auto"/>
        <w:right w:val="none" w:sz="0" w:space="0" w:color="auto"/>
      </w:divBdr>
    </w:div>
    <w:div w:id="1922136387">
      <w:bodyDiv w:val="1"/>
      <w:marLeft w:val="0"/>
      <w:marRight w:val="0"/>
      <w:marTop w:val="0"/>
      <w:marBottom w:val="0"/>
      <w:divBdr>
        <w:top w:val="none" w:sz="0" w:space="0" w:color="auto"/>
        <w:left w:val="none" w:sz="0" w:space="0" w:color="auto"/>
        <w:bottom w:val="none" w:sz="0" w:space="0" w:color="auto"/>
        <w:right w:val="none" w:sz="0" w:space="0" w:color="auto"/>
      </w:divBdr>
    </w:div>
    <w:div w:id="201584012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68407746">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 w:id="2133934436">
      <w:bodyDiv w:val="1"/>
      <w:marLeft w:val="0"/>
      <w:marRight w:val="0"/>
      <w:marTop w:val="0"/>
      <w:marBottom w:val="0"/>
      <w:divBdr>
        <w:top w:val="none" w:sz="0" w:space="0" w:color="auto"/>
        <w:left w:val="none" w:sz="0" w:space="0" w:color="auto"/>
        <w:bottom w:val="none" w:sz="0" w:space="0" w:color="auto"/>
        <w:right w:val="none" w:sz="0" w:space="0" w:color="auto"/>
      </w:divBdr>
    </w:div>
    <w:div w:id="2141461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5EC042-7BF8-45EC-BB70-10B43FA8B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1765</TotalTime>
  <Pages>25</Pages>
  <Words>9950</Words>
  <Characters>56717</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66534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297</cp:revision>
  <dcterms:created xsi:type="dcterms:W3CDTF">2014-03-19T12:47:00Z</dcterms:created>
  <dcterms:modified xsi:type="dcterms:W3CDTF">2016-05-31T08:12:00Z</dcterms:modified>
</cp:coreProperties>
</file>